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662B2" w:rsidR="008E41E8" w:rsidP="008E41E8" w:rsidRDefault="003A6661" w14:paraId="5B1B2C0A" w14:textId="5D240800">
      <w:pPr>
        <w:spacing w:before="0" w:after="0"/>
        <w:textAlignment w:val="baseline"/>
        <w:rPr>
          <w:rFonts w:ascii="Arial" w:hAnsi="Arial" w:eastAsia="Times New Roman" w:cs="Arial"/>
          <w:color w:val="1F497D"/>
          <w:sz w:val="18"/>
          <w:szCs w:val="18"/>
        </w:rPr>
      </w:pPr>
      <w:r>
        <w:rPr>
          <w:rFonts w:ascii="Arial" w:hAnsi="Arial" w:eastAsia="Times New Roman" w:cs="Arial"/>
          <w:color w:val="1F497D"/>
          <w:sz w:val="32"/>
          <w:szCs w:val="32"/>
        </w:rPr>
        <w:t xml:space="preserve">IRC </w:t>
      </w:r>
      <w:r w:rsidRPr="00F662B2" w:rsidR="008E41E8">
        <w:rPr>
          <w:rFonts w:ascii="Arial" w:hAnsi="Arial" w:eastAsia="Times New Roman" w:cs="Arial"/>
          <w:color w:val="1F497D"/>
          <w:sz w:val="32"/>
          <w:szCs w:val="32"/>
        </w:rPr>
        <w:t>PIP Face Sheet for FMS </w:t>
      </w:r>
      <w:r w:rsidR="00E32BD6">
        <w:rPr>
          <w:rFonts w:ascii="Arial" w:hAnsi="Arial" w:eastAsia="Times New Roman" w:cs="Arial"/>
          <w:color w:val="1F497D"/>
          <w:sz w:val="32"/>
          <w:szCs w:val="32"/>
        </w:rPr>
        <w:t>CityWay</w:t>
      </w:r>
    </w:p>
    <w:tbl>
      <w:tblPr>
        <w:tblW w:w="15022" w:type="dxa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4860"/>
        <w:gridCol w:w="5572"/>
      </w:tblGrid>
      <w:tr w:rsidRPr="00F662B2" w:rsidR="008E41E8" w:rsidTr="50CCEAEA" w14:paraId="52F219C2" w14:textId="77777777">
        <w:trPr>
          <w:gridAfter w:val="1"/>
          <w:wAfter w:w="5572" w:type="dxa"/>
        </w:trPr>
        <w:tc>
          <w:tcPr>
            <w:tcW w:w="4590" w:type="dxa"/>
            <w:tcBorders>
              <w:top w:val="single" w:color="8DB3E2" w:themeColor="text2" w:themeTint="66" w:sz="6" w:space="0"/>
              <w:left w:val="single" w:color="8DB3E2" w:themeColor="text2" w:themeTint="66" w:sz="6" w:space="0"/>
              <w:bottom w:val="single" w:color="8DB3E2" w:themeColor="text2" w:themeTint="66" w:sz="6" w:space="0"/>
              <w:right w:val="nil"/>
            </w:tcBorders>
            <w:shd w:val="clear" w:color="auto" w:fill="DBE5F1" w:themeFill="accent1" w:themeFillTint="33"/>
            <w:tcMar/>
            <w:hideMark/>
          </w:tcPr>
          <w:p w:rsidRPr="00F662B2" w:rsidR="008E41E8" w:rsidP="008E41E8" w:rsidRDefault="008E41E8" w14:paraId="3C756342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1F497D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1F497D"/>
                <w:sz w:val="22"/>
                <w:szCs w:val="22"/>
              </w:rPr>
              <w:t>Consumer Information </w:t>
            </w:r>
          </w:p>
        </w:tc>
        <w:tc>
          <w:tcPr>
            <w:tcW w:w="4860" w:type="dxa"/>
            <w:tcBorders>
              <w:top w:val="single" w:color="8DB3E2" w:themeColor="text2" w:themeTint="66" w:sz="6" w:space="0"/>
              <w:left w:val="nil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DBE5F1" w:themeFill="accent1" w:themeFillTint="33"/>
            <w:tcMar/>
            <w:hideMark/>
          </w:tcPr>
          <w:p w:rsidRPr="00F662B2" w:rsidR="008E41E8" w:rsidP="008E41E8" w:rsidRDefault="008E41E8" w14:paraId="7E6DBCD4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1F497D"/>
                <w:sz w:val="24"/>
                <w:szCs w:val="24"/>
              </w:rPr>
            </w:pPr>
            <w:r w:rsidRPr="00F662B2">
              <w:rPr>
                <w:rFonts w:ascii="Arial" w:hAnsi="Arial" w:eastAsia="Times New Roman" w:cs="Arial"/>
                <w:color w:val="1F497D"/>
                <w:sz w:val="24"/>
                <w:szCs w:val="24"/>
              </w:rPr>
              <w:t> </w:t>
            </w:r>
          </w:p>
        </w:tc>
      </w:tr>
      <w:tr w:rsidRPr="00F662B2" w:rsidR="008E41E8" w:rsidTr="50CCEAEA" w14:paraId="49C572B3" w14:textId="77777777">
        <w:trPr>
          <w:gridAfter w:val="1"/>
          <w:wAfter w:w="5572" w:type="dxa"/>
        </w:trPr>
        <w:tc>
          <w:tcPr>
            <w:tcW w:w="4590" w:type="dxa"/>
            <w:tcBorders>
              <w:top w:val="nil"/>
              <w:left w:val="single" w:color="8DB3E2" w:themeColor="text2" w:themeTint="66" w:sz="6" w:space="0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  <w:hideMark/>
          </w:tcPr>
          <w:p w:rsidRPr="00F662B2" w:rsidR="008E41E8" w:rsidP="008E41E8" w:rsidRDefault="008E41E8" w14:paraId="2CD31459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Consumer Name 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  <w:hideMark/>
          </w:tcPr>
          <w:p w:rsidRPr="00F662B2" w:rsidR="008E41E8" w:rsidP="008E41E8" w:rsidRDefault="008E41E8" w14:paraId="38C07140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Pr="00F662B2" w:rsidR="008E41E8" w:rsidTr="50CCEAEA" w14:paraId="1D300B3B" w14:textId="77777777">
        <w:trPr>
          <w:gridAfter w:val="1"/>
          <w:wAfter w:w="5572" w:type="dxa"/>
        </w:trPr>
        <w:tc>
          <w:tcPr>
            <w:tcW w:w="4590" w:type="dxa"/>
            <w:tcBorders>
              <w:top w:val="nil"/>
              <w:left w:val="single" w:color="8DB3E2" w:themeColor="text2" w:themeTint="66" w:sz="6" w:space="0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  <w:hideMark/>
          </w:tcPr>
          <w:p w:rsidRPr="00F662B2" w:rsidR="008E41E8" w:rsidP="008E41E8" w:rsidRDefault="008E41E8" w14:paraId="36CE1DB0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UCI# 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  <w:hideMark/>
          </w:tcPr>
          <w:p w:rsidRPr="00F662B2" w:rsidR="008E41E8" w:rsidP="008E41E8" w:rsidRDefault="008E41E8" w14:paraId="1C55A88E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Pr="00F662B2" w:rsidR="008E41E8" w:rsidTr="50CCEAEA" w14:paraId="182FF104" w14:textId="77777777">
        <w:trPr>
          <w:gridAfter w:val="1"/>
          <w:wAfter w:w="5572" w:type="dxa"/>
        </w:trPr>
        <w:tc>
          <w:tcPr>
            <w:tcW w:w="4590" w:type="dxa"/>
            <w:tcBorders>
              <w:top w:val="nil"/>
              <w:left w:val="single" w:color="8DB3E2" w:themeColor="text2" w:themeTint="66" w:sz="6" w:space="0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  <w:hideMark/>
          </w:tcPr>
          <w:p w:rsidRPr="00F662B2" w:rsidR="008E41E8" w:rsidP="008E41E8" w:rsidRDefault="008E41E8" w14:paraId="572BA063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SSI# 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  <w:hideMark/>
          </w:tcPr>
          <w:p w:rsidRPr="00F662B2" w:rsidR="008E41E8" w:rsidP="008E41E8" w:rsidRDefault="008E41E8" w14:paraId="3FB4DA85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Pr="00F662B2" w:rsidR="008E41E8" w:rsidTr="50CCEAEA" w14:paraId="472625A5" w14:textId="77777777">
        <w:trPr>
          <w:gridAfter w:val="1"/>
          <w:wAfter w:w="5572" w:type="dxa"/>
        </w:trPr>
        <w:tc>
          <w:tcPr>
            <w:tcW w:w="4590" w:type="dxa"/>
            <w:tcBorders>
              <w:top w:val="nil"/>
              <w:left w:val="single" w:color="8DB3E2" w:themeColor="text2" w:themeTint="66" w:sz="6" w:space="0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  <w:hideMark/>
          </w:tcPr>
          <w:p w:rsidRPr="00F662B2" w:rsidR="008E41E8" w:rsidP="008E41E8" w:rsidRDefault="008E41E8" w14:paraId="023DF1FC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Birthday 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  <w:hideMark/>
          </w:tcPr>
          <w:p w:rsidRPr="00F662B2" w:rsidR="008E41E8" w:rsidP="008E41E8" w:rsidRDefault="008E41E8" w14:paraId="1D79079F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Pr="00F662B2" w:rsidR="008E41E8" w:rsidTr="50CCEAEA" w14:paraId="71185FBD" w14:textId="77777777">
        <w:trPr>
          <w:gridAfter w:val="1"/>
          <w:wAfter w:w="5572" w:type="dxa"/>
        </w:trPr>
        <w:tc>
          <w:tcPr>
            <w:tcW w:w="4590" w:type="dxa"/>
            <w:tcBorders>
              <w:top w:val="nil"/>
              <w:left w:val="single" w:color="8DB3E2" w:themeColor="text2" w:themeTint="66" w:sz="6" w:space="0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  <w:hideMark/>
          </w:tcPr>
          <w:p w:rsidRPr="00F662B2" w:rsidR="008E41E8" w:rsidP="008E41E8" w:rsidRDefault="008E41E8" w14:paraId="1D7F1558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Regional Center / Service Coordinator 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  <w:hideMark/>
          </w:tcPr>
          <w:p w:rsidRPr="00F662B2" w:rsidR="008E41E8" w:rsidP="008E41E8" w:rsidRDefault="008E41E8" w14:paraId="2F6281C0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Pr="00F662B2" w:rsidR="008E41E8" w:rsidTr="50CCEAEA" w14:paraId="3FEBD3AA" w14:textId="77777777">
        <w:trPr>
          <w:gridAfter w:val="1"/>
          <w:wAfter w:w="5572" w:type="dxa"/>
        </w:trPr>
        <w:tc>
          <w:tcPr>
            <w:tcW w:w="4590" w:type="dxa"/>
            <w:tcBorders>
              <w:top w:val="nil"/>
              <w:left w:val="single" w:color="8DB3E2" w:themeColor="text2" w:themeTint="66" w:sz="6" w:space="0"/>
              <w:bottom w:val="single" w:color="8DB3E2" w:themeColor="text2" w:themeTint="66" w:sz="6" w:space="0"/>
              <w:right w:val="nil"/>
            </w:tcBorders>
            <w:shd w:val="clear" w:color="auto" w:fill="DBE5F1" w:themeFill="accent1" w:themeFillTint="33"/>
            <w:tcMar/>
            <w:hideMark/>
          </w:tcPr>
          <w:p w:rsidRPr="00F662B2" w:rsidR="008E41E8" w:rsidP="008E41E8" w:rsidRDefault="008E41E8" w14:paraId="7DFE9C31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1F497D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1F497D"/>
                <w:sz w:val="22"/>
                <w:szCs w:val="22"/>
              </w:rPr>
              <w:t>FMS Agency Info 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DBE5F1" w:themeFill="accent1" w:themeFillTint="33"/>
            <w:tcMar/>
            <w:hideMark/>
          </w:tcPr>
          <w:p w:rsidRPr="00F662B2" w:rsidR="008E41E8" w:rsidP="008E41E8" w:rsidRDefault="008E41E8" w14:paraId="2BBAFF95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1F497D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1F497D"/>
                <w:sz w:val="22"/>
                <w:szCs w:val="22"/>
              </w:rPr>
              <w:t> </w:t>
            </w:r>
          </w:p>
        </w:tc>
      </w:tr>
      <w:tr w:rsidRPr="00F662B2" w:rsidR="00B13621" w:rsidTr="50CCEAEA" w14:paraId="1FFEEABA" w14:textId="77777777">
        <w:trPr>
          <w:gridAfter w:val="1"/>
          <w:wAfter w:w="5572" w:type="dxa"/>
        </w:trPr>
        <w:tc>
          <w:tcPr>
            <w:tcW w:w="4590" w:type="dxa"/>
            <w:tcBorders>
              <w:top w:val="nil"/>
              <w:left w:val="single" w:color="8DB3E2" w:themeColor="text2" w:themeTint="66" w:sz="6" w:space="0"/>
              <w:bottom w:val="single" w:color="8DB3E2" w:themeColor="text2" w:themeTint="66" w:sz="6" w:space="0"/>
              <w:right w:val="nil"/>
            </w:tcBorders>
            <w:shd w:val="clear" w:color="auto" w:fill="auto"/>
            <w:tcMar/>
            <w:hideMark/>
          </w:tcPr>
          <w:p w:rsidRPr="00F662B2" w:rsidR="00B13621" w:rsidP="00B13621" w:rsidRDefault="00B13621" w14:paraId="6713F33A" w14:textId="6C9699A3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1F497D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Vendor Name: Cit</w:t>
            </w:r>
            <w:r w:rsidR="009A7A23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y</w:t>
            </w: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Way 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  <w:hideMark/>
          </w:tcPr>
          <w:p w:rsidRPr="00F662B2" w:rsidR="00B13621" w:rsidP="00B13621" w:rsidRDefault="00B13621" w14:paraId="0366F62E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1F497D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1F497D"/>
                <w:sz w:val="22"/>
                <w:szCs w:val="22"/>
              </w:rPr>
              <w:t> </w:t>
            </w:r>
          </w:p>
        </w:tc>
      </w:tr>
      <w:tr w:rsidRPr="00F662B2" w:rsidR="001016DA" w:rsidTr="50CCEAEA" w14:paraId="04E0B4D1" w14:textId="77777777">
        <w:trPr>
          <w:gridAfter w:val="1"/>
          <w:wAfter w:w="5572" w:type="dxa"/>
        </w:trPr>
        <w:tc>
          <w:tcPr>
            <w:tcW w:w="4590" w:type="dxa"/>
            <w:tcBorders>
              <w:top w:val="nil"/>
              <w:left w:val="single" w:color="8DB3E2" w:themeColor="text2" w:themeTint="66" w:sz="6" w:space="0"/>
              <w:bottom w:val="single" w:color="8DB3E2" w:themeColor="text2" w:themeTint="66" w:sz="6" w:space="0"/>
              <w:right w:val="nil"/>
            </w:tcBorders>
            <w:shd w:val="clear" w:color="auto" w:fill="auto"/>
            <w:tcMar/>
          </w:tcPr>
          <w:p w:rsidRPr="00F662B2" w:rsidR="001016DA" w:rsidP="00B13621" w:rsidRDefault="001016DA" w14:paraId="4E288A55" w14:textId="601881E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 xml:space="preserve">Vendor Number: </w:t>
            </w:r>
            <w:r w:rsidRPr="00F662B2" w:rsidR="005B70A5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PJ5289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</w:tcPr>
          <w:p w:rsidRPr="00F662B2" w:rsidR="001016DA" w:rsidP="00B13621" w:rsidRDefault="001016DA" w14:paraId="044FCFBA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1F497D"/>
                <w:sz w:val="22"/>
                <w:szCs w:val="22"/>
              </w:rPr>
            </w:pPr>
          </w:p>
        </w:tc>
      </w:tr>
      <w:tr w:rsidRPr="00F662B2" w:rsidR="00B13621" w:rsidTr="50CCEAEA" w14:paraId="0B493B4E" w14:textId="77777777">
        <w:trPr>
          <w:gridAfter w:val="1"/>
          <w:wAfter w:w="5572" w:type="dxa"/>
        </w:trPr>
        <w:tc>
          <w:tcPr>
            <w:tcW w:w="4590" w:type="dxa"/>
            <w:tcBorders>
              <w:top w:val="nil"/>
              <w:left w:val="single" w:color="8DB3E2" w:themeColor="text2" w:themeTint="66" w:sz="6" w:space="0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  <w:hideMark/>
          </w:tcPr>
          <w:p w:rsidRPr="00F662B2" w:rsidR="00B13621" w:rsidP="00B13621" w:rsidRDefault="00B13621" w14:paraId="3C67E46E" w14:textId="70FE4B2F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Service Code: 491 PIP, and 491 1-4CE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  <w:hideMark/>
          </w:tcPr>
          <w:p w:rsidRPr="00F662B2" w:rsidR="00B13621" w:rsidP="00B13621" w:rsidRDefault="00B13621" w14:paraId="78B322C1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Pr="00F662B2" w:rsidR="00B13621" w:rsidTr="50CCEAEA" w14:paraId="2BC717D2" w14:textId="77777777">
        <w:trPr>
          <w:gridAfter w:val="1"/>
          <w:wAfter w:w="5572" w:type="dxa"/>
        </w:trPr>
        <w:tc>
          <w:tcPr>
            <w:tcW w:w="4590" w:type="dxa"/>
            <w:tcBorders>
              <w:top w:val="nil"/>
              <w:left w:val="single" w:color="8DB3E2" w:themeColor="text2" w:themeTint="66" w:sz="6" w:space="0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</w:tcPr>
          <w:p w:rsidRPr="00F662B2" w:rsidR="005B70A5" w:rsidP="00B13621" w:rsidRDefault="00B13621" w14:paraId="4725BA07" w14:textId="77777777">
            <w:pPr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 xml:space="preserve">Contact Info:  </w:t>
            </w:r>
          </w:p>
          <w:p w:rsidRPr="00F662B2" w:rsidR="00B13621" w:rsidP="00B13621" w:rsidRDefault="00B13621" w14:paraId="5085CB87" w14:textId="5FA94D49">
            <w:pPr>
              <w:rPr>
                <w:rFonts w:ascii="Arial" w:hAnsi="Arial" w:cs="Arial"/>
                <w:sz w:val="22"/>
                <w:szCs w:val="22"/>
              </w:rPr>
            </w:pPr>
            <w:r w:rsidRPr="00F662B2">
              <w:rPr>
                <w:rFonts w:ascii="Arial" w:hAnsi="Arial" w:cs="Arial"/>
                <w:sz w:val="22"/>
                <w:szCs w:val="22"/>
              </w:rPr>
              <w:t xml:space="preserve">Joe Castro </w:t>
            </w:r>
            <w:r w:rsidRPr="00F662B2" w:rsidR="001A6554">
              <w:rPr>
                <w:rFonts w:ascii="Arial" w:hAnsi="Arial" w:cs="Arial"/>
                <w:sz w:val="22"/>
                <w:szCs w:val="22"/>
              </w:rPr>
              <w:t>(referrals</w:t>
            </w:r>
            <w:proofErr w:type="gramStart"/>
            <w:r w:rsidRPr="00F662B2" w:rsidR="001A6554">
              <w:rPr>
                <w:rFonts w:ascii="Arial" w:hAnsi="Arial" w:cs="Arial"/>
                <w:sz w:val="22"/>
                <w:szCs w:val="22"/>
              </w:rPr>
              <w:t xml:space="preserve">)  </w:t>
            </w:r>
            <w:r w:rsidRPr="00F662B2">
              <w:rPr>
                <w:rFonts w:ascii="Arial" w:hAnsi="Arial" w:cs="Arial"/>
                <w:sz w:val="22"/>
                <w:szCs w:val="22"/>
              </w:rPr>
              <w:t>90</w:t>
            </w:r>
            <w:r w:rsidRPr="00F662B2" w:rsidR="00F662B2">
              <w:rPr>
                <w:rFonts w:ascii="Arial" w:hAnsi="Arial" w:cs="Arial"/>
                <w:sz w:val="22"/>
                <w:szCs w:val="22"/>
              </w:rPr>
              <w:t>9.</w:t>
            </w:r>
            <w:r w:rsidRPr="00F662B2">
              <w:rPr>
                <w:rFonts w:ascii="Arial" w:hAnsi="Arial" w:cs="Arial"/>
                <w:sz w:val="22"/>
                <w:szCs w:val="22"/>
              </w:rPr>
              <w:t>906</w:t>
            </w:r>
            <w:r w:rsidRPr="00F662B2" w:rsidR="00F662B2">
              <w:rPr>
                <w:rFonts w:ascii="Arial" w:hAnsi="Arial" w:cs="Arial"/>
                <w:sz w:val="22"/>
                <w:szCs w:val="22"/>
              </w:rPr>
              <w:t>.</w:t>
            </w:r>
            <w:r w:rsidRPr="00F662B2">
              <w:rPr>
                <w:rFonts w:ascii="Arial" w:hAnsi="Arial" w:cs="Arial"/>
                <w:sz w:val="22"/>
                <w:szCs w:val="22"/>
              </w:rPr>
              <w:t>0599</w:t>
            </w:r>
            <w:proofErr w:type="gramEnd"/>
            <w:r w:rsidRPr="00F662B2" w:rsidR="001A65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662B2" w:rsidP="00B13621" w:rsidRDefault="00B13621" w14:paraId="7AD66664" w14:textId="6AD62A95">
            <w:pPr>
              <w:rPr>
                <w:rFonts w:ascii="Arial" w:hAnsi="Arial" w:cs="Arial"/>
                <w:sz w:val="22"/>
                <w:szCs w:val="22"/>
              </w:rPr>
            </w:pPr>
            <w:r w:rsidRPr="50CCEAEA" w:rsidR="00B13621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091005d117814fdd">
              <w:r w:rsidRPr="50CCEAEA" w:rsidR="005B70A5">
                <w:rPr>
                  <w:rStyle w:val="Hyperlink"/>
                  <w:rFonts w:ascii="Arial" w:hAnsi="Arial" w:cs="Arial"/>
                  <w:sz w:val="22"/>
                  <w:szCs w:val="22"/>
                </w:rPr>
                <w:t>j.castro@citywaycedc.org</w:t>
              </w:r>
              <w:r w:rsidRPr="50CCEAEA" w:rsidR="00B13621">
                <w:rPr>
                  <w:rStyle w:val="Hyperlink"/>
                  <w:rFonts w:ascii="Arial" w:hAnsi="Arial" w:cs="Arial"/>
                  <w:sz w:val="22"/>
                  <w:szCs w:val="22"/>
                </w:rPr>
                <w:t> </w:t>
              </w:r>
            </w:hyperlink>
          </w:p>
          <w:p w:rsidR="50CCEAEA" w:rsidP="50CCEAEA" w:rsidRDefault="50CCEAEA" w14:paraId="0AFB1ADF" w14:textId="16A8478C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  <w:p w:rsidRPr="00F662B2" w:rsidR="00B13621" w:rsidP="00B13621" w:rsidRDefault="00B13621" w14:paraId="4B45A3B7" w14:textId="75A81F9F">
            <w:pPr>
              <w:rPr>
                <w:rFonts w:ascii="Arial" w:hAnsi="Arial" w:cs="Arial"/>
                <w:sz w:val="22"/>
                <w:szCs w:val="22"/>
              </w:rPr>
            </w:pPr>
            <w:r w:rsidRPr="50CCEAEA" w:rsidR="00B13621">
              <w:rPr>
                <w:rFonts w:ascii="Arial" w:hAnsi="Arial" w:cs="Arial"/>
                <w:sz w:val="22"/>
                <w:szCs w:val="22"/>
              </w:rPr>
              <w:t xml:space="preserve">Marcia Waggoner </w:t>
            </w:r>
            <w:r w:rsidRPr="50CCEAEA" w:rsidR="00F662B2">
              <w:rPr>
                <w:rFonts w:ascii="Arial" w:hAnsi="Arial" w:cs="Arial"/>
                <w:sz w:val="22"/>
                <w:szCs w:val="22"/>
              </w:rPr>
              <w:t xml:space="preserve">(billing) </w:t>
            </w:r>
            <w:r w:rsidRPr="50CCEAEA" w:rsidR="00B13621">
              <w:rPr>
                <w:rFonts w:ascii="Arial" w:hAnsi="Arial" w:cs="Arial"/>
                <w:sz w:val="22"/>
                <w:szCs w:val="22"/>
              </w:rPr>
              <w:t>909</w:t>
            </w:r>
            <w:r w:rsidRPr="50CCEAEA" w:rsidR="00F662B2">
              <w:rPr>
                <w:rFonts w:ascii="Arial" w:hAnsi="Arial" w:cs="Arial"/>
                <w:sz w:val="22"/>
                <w:szCs w:val="22"/>
              </w:rPr>
              <w:t>.</w:t>
            </w:r>
            <w:r w:rsidRPr="50CCEAEA" w:rsidR="00B13621">
              <w:rPr>
                <w:rFonts w:ascii="Arial" w:hAnsi="Arial" w:cs="Arial"/>
                <w:sz w:val="22"/>
                <w:szCs w:val="22"/>
              </w:rPr>
              <w:t>457</w:t>
            </w:r>
            <w:r w:rsidRPr="50CCEAEA" w:rsidR="00F662B2">
              <w:rPr>
                <w:rFonts w:ascii="Arial" w:hAnsi="Arial" w:cs="Arial"/>
                <w:sz w:val="22"/>
                <w:szCs w:val="22"/>
              </w:rPr>
              <w:t>.</w:t>
            </w:r>
            <w:r w:rsidRPr="50CCEAEA" w:rsidR="00B13621">
              <w:rPr>
                <w:rFonts w:ascii="Arial" w:hAnsi="Arial" w:cs="Arial"/>
                <w:sz w:val="22"/>
                <w:szCs w:val="22"/>
              </w:rPr>
              <w:t xml:space="preserve">7464                       </w:t>
            </w:r>
            <w:hyperlink r:id="Rad4ce2dce4d745ef">
              <w:r w:rsidRPr="50CCEAEA" w:rsidR="00B13621">
                <w:rPr>
                  <w:rStyle w:val="Hyperlink"/>
                  <w:rFonts w:ascii="Arial" w:hAnsi="Arial" w:cs="Arial"/>
                  <w:sz w:val="22"/>
                  <w:szCs w:val="22"/>
                </w:rPr>
                <w:t>m.waggoner@citywaycedc.org</w:t>
              </w:r>
            </w:hyperlink>
          </w:p>
          <w:p w:rsidRPr="00F662B2" w:rsidR="00B13621" w:rsidP="00B13621" w:rsidRDefault="00B13621" w14:paraId="1040BE71" w14:textId="66972C2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</w:tcPr>
          <w:p w:rsidRPr="00F662B2" w:rsidR="00B13621" w:rsidP="00B13621" w:rsidRDefault="00B13621" w14:paraId="1ED6A6BB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</w:p>
        </w:tc>
      </w:tr>
      <w:tr w:rsidRPr="00F662B2" w:rsidR="00B13621" w:rsidTr="50CCEAEA" w14:paraId="6813A96C" w14:textId="77777777">
        <w:trPr>
          <w:gridAfter w:val="1"/>
          <w:wAfter w:w="5572" w:type="dxa"/>
        </w:trPr>
        <w:tc>
          <w:tcPr>
            <w:tcW w:w="4590" w:type="dxa"/>
            <w:tcBorders>
              <w:top w:val="single" w:color="8DB3E2" w:themeColor="text2" w:themeTint="66" w:sz="6" w:space="0"/>
              <w:left w:val="single" w:color="8DB3E2" w:themeColor="text2" w:themeTint="66" w:sz="6" w:space="0"/>
              <w:bottom w:val="single" w:color="8DB3E2" w:themeColor="text2" w:themeTint="66" w:sz="6" w:space="0"/>
              <w:right w:val="nil"/>
            </w:tcBorders>
            <w:shd w:val="clear" w:color="auto" w:fill="DBE5F1" w:themeFill="accent1" w:themeFillTint="33"/>
            <w:tcMar/>
            <w:hideMark/>
          </w:tcPr>
          <w:p w:rsidRPr="00F662B2" w:rsidR="00B13621" w:rsidP="00B13621" w:rsidRDefault="00B13621" w14:paraId="1C5CE9EF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1F497D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1F497D"/>
                <w:sz w:val="22"/>
                <w:szCs w:val="22"/>
              </w:rPr>
              <w:t>Internship Information </w:t>
            </w:r>
          </w:p>
        </w:tc>
        <w:tc>
          <w:tcPr>
            <w:tcW w:w="4860" w:type="dxa"/>
            <w:tcBorders>
              <w:top w:val="single" w:color="8DB3E2" w:themeColor="text2" w:themeTint="66" w:sz="6" w:space="0"/>
              <w:left w:val="nil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DBE5F1" w:themeFill="accent1" w:themeFillTint="33"/>
            <w:tcMar/>
            <w:hideMark/>
          </w:tcPr>
          <w:p w:rsidRPr="00F662B2" w:rsidR="00B13621" w:rsidP="00B13621" w:rsidRDefault="00B13621" w14:paraId="3387494C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b/>
                <w:bCs/>
                <w:color w:val="244061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b/>
                <w:bCs/>
                <w:color w:val="244061"/>
                <w:sz w:val="22"/>
                <w:szCs w:val="22"/>
              </w:rPr>
              <w:t> </w:t>
            </w:r>
          </w:p>
        </w:tc>
      </w:tr>
      <w:tr w:rsidRPr="00F662B2" w:rsidR="00C466C1" w:rsidTr="50CCEAEA" w14:paraId="2B286BC2" w14:textId="77777777">
        <w:trPr>
          <w:gridAfter w:val="1"/>
          <w:wAfter w:w="5572" w:type="dxa"/>
        </w:trPr>
        <w:tc>
          <w:tcPr>
            <w:tcW w:w="4590" w:type="dxa"/>
            <w:tcBorders>
              <w:top w:val="nil"/>
              <w:left w:val="single" w:color="8DB3E2" w:themeColor="text2" w:themeTint="66" w:sz="6" w:space="0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</w:tcPr>
          <w:p w:rsidRPr="00F662B2" w:rsidR="00C466C1" w:rsidP="00B13621" w:rsidRDefault="00C466C1" w14:paraId="5EAD235B" w14:textId="07E6EECA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372A6B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Remaining PIP Balance (if applicable)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</w:tcPr>
          <w:p w:rsidRPr="00F662B2" w:rsidR="00C466C1" w:rsidP="00B13621" w:rsidRDefault="00C466C1" w14:paraId="33324907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</w:p>
        </w:tc>
      </w:tr>
      <w:tr w:rsidRPr="00F662B2" w:rsidR="00B13621" w:rsidTr="50CCEAEA" w14:paraId="29B23C20" w14:textId="77777777">
        <w:trPr>
          <w:gridAfter w:val="1"/>
          <w:wAfter w:w="5572" w:type="dxa"/>
        </w:trPr>
        <w:tc>
          <w:tcPr>
            <w:tcW w:w="4590" w:type="dxa"/>
            <w:tcBorders>
              <w:top w:val="nil"/>
              <w:left w:val="single" w:color="8DB3E2" w:themeColor="text2" w:themeTint="66" w:sz="6" w:space="0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  <w:hideMark/>
          </w:tcPr>
          <w:p w:rsidRPr="00F662B2" w:rsidR="00B13621" w:rsidP="00B13621" w:rsidRDefault="00B13621" w14:paraId="555772A5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Employer Name 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  <w:hideMark/>
          </w:tcPr>
          <w:p w:rsidRPr="00F662B2" w:rsidR="00B13621" w:rsidP="00B13621" w:rsidRDefault="00B13621" w14:paraId="16D5F8B0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Pr="00F662B2" w:rsidR="00B13621" w:rsidTr="50CCEAEA" w14:paraId="786AC1E2" w14:textId="77777777">
        <w:trPr>
          <w:gridAfter w:val="1"/>
          <w:wAfter w:w="5572" w:type="dxa"/>
        </w:trPr>
        <w:tc>
          <w:tcPr>
            <w:tcW w:w="4590" w:type="dxa"/>
            <w:tcBorders>
              <w:top w:val="nil"/>
              <w:left w:val="single" w:color="8DB3E2" w:themeColor="text2" w:themeTint="66" w:sz="6" w:space="0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  <w:hideMark/>
          </w:tcPr>
          <w:p w:rsidRPr="00F662B2" w:rsidR="00B13621" w:rsidP="00B13621" w:rsidRDefault="00B13621" w14:paraId="35B95657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Address 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  <w:hideMark/>
          </w:tcPr>
          <w:p w:rsidRPr="00F662B2" w:rsidR="00B13621" w:rsidP="00B13621" w:rsidRDefault="00B13621" w14:paraId="223222B8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Pr="00F662B2" w:rsidR="00B13621" w:rsidTr="50CCEAEA" w14:paraId="3EAA87C8" w14:textId="77777777">
        <w:trPr>
          <w:gridAfter w:val="1"/>
          <w:wAfter w:w="5572" w:type="dxa"/>
        </w:trPr>
        <w:tc>
          <w:tcPr>
            <w:tcW w:w="4590" w:type="dxa"/>
            <w:tcBorders>
              <w:top w:val="nil"/>
              <w:left w:val="single" w:color="8DB3E2" w:themeColor="text2" w:themeTint="66" w:sz="6" w:space="0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  <w:hideMark/>
          </w:tcPr>
          <w:p w:rsidRPr="00F662B2" w:rsidR="00B13621" w:rsidP="00B13621" w:rsidRDefault="00B13621" w14:paraId="329D0186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Start Date 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  <w:hideMark/>
          </w:tcPr>
          <w:p w:rsidRPr="00F662B2" w:rsidR="00B13621" w:rsidP="00B13621" w:rsidRDefault="00B13621" w14:paraId="4C50466C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Pr="00F662B2" w:rsidR="00B13621" w:rsidTr="50CCEAEA" w14:paraId="24AB4431" w14:textId="77777777">
        <w:trPr>
          <w:gridAfter w:val="1"/>
          <w:wAfter w:w="5572" w:type="dxa"/>
        </w:trPr>
        <w:tc>
          <w:tcPr>
            <w:tcW w:w="4590" w:type="dxa"/>
            <w:tcBorders>
              <w:top w:val="nil"/>
              <w:left w:val="single" w:color="8DB3E2" w:themeColor="text2" w:themeTint="66" w:sz="6" w:space="0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  <w:hideMark/>
          </w:tcPr>
          <w:p w:rsidRPr="00F662B2" w:rsidR="00B13621" w:rsidP="00B13621" w:rsidRDefault="00B13621" w14:paraId="2F27E8BC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Type of Employment (warehouse, retail, fast food, etc.) 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  <w:hideMark/>
          </w:tcPr>
          <w:p w:rsidRPr="00F662B2" w:rsidR="00B13621" w:rsidP="00B13621" w:rsidRDefault="00B13621" w14:paraId="29184F69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Pr="00F662B2" w:rsidR="00B13621" w:rsidTr="50CCEAEA" w14:paraId="032A7B8D" w14:textId="77777777">
        <w:trPr>
          <w:gridAfter w:val="1"/>
          <w:wAfter w:w="5572" w:type="dxa"/>
        </w:trPr>
        <w:tc>
          <w:tcPr>
            <w:tcW w:w="4590" w:type="dxa"/>
            <w:tcBorders>
              <w:top w:val="nil"/>
              <w:left w:val="single" w:color="8DB3E2" w:themeColor="text2" w:themeTint="66" w:sz="6" w:space="0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  <w:hideMark/>
          </w:tcPr>
          <w:p w:rsidRPr="00F662B2" w:rsidR="00B13621" w:rsidP="00B13621" w:rsidRDefault="00B13621" w14:paraId="5963C57F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Job Duties 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  <w:hideMark/>
          </w:tcPr>
          <w:p w:rsidRPr="00F662B2" w:rsidR="00B13621" w:rsidP="00B13621" w:rsidRDefault="00B13621" w14:paraId="639C6DBB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Pr="00F662B2" w:rsidR="00B13621" w:rsidTr="50CCEAEA" w14:paraId="6195F5F9" w14:textId="77777777">
        <w:trPr>
          <w:gridAfter w:val="1"/>
          <w:wAfter w:w="5572" w:type="dxa"/>
        </w:trPr>
        <w:tc>
          <w:tcPr>
            <w:tcW w:w="4590" w:type="dxa"/>
            <w:tcBorders>
              <w:top w:val="nil"/>
              <w:left w:val="single" w:color="8DB3E2" w:themeColor="text2" w:themeTint="66" w:sz="6" w:space="0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  <w:hideMark/>
          </w:tcPr>
          <w:p w:rsidRPr="00F662B2" w:rsidR="00B13621" w:rsidP="00B13621" w:rsidRDefault="00B13621" w14:paraId="0FD270D2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Type of Employment Supports 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  <w:hideMark/>
          </w:tcPr>
          <w:p w:rsidRPr="00F662B2" w:rsidR="00B13621" w:rsidP="00B13621" w:rsidRDefault="00B13621" w14:paraId="173EDC4B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Pr="00F662B2" w:rsidR="00B13621" w:rsidTr="50CCEAEA" w14:paraId="427BA78C" w14:textId="77777777">
        <w:trPr>
          <w:gridAfter w:val="1"/>
          <w:wAfter w:w="5572" w:type="dxa"/>
        </w:trPr>
        <w:tc>
          <w:tcPr>
            <w:tcW w:w="4590" w:type="dxa"/>
            <w:tcBorders>
              <w:top w:val="nil"/>
              <w:left w:val="single" w:color="8DB3E2" w:themeColor="text2" w:themeTint="66" w:sz="6" w:space="0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  <w:hideMark/>
          </w:tcPr>
          <w:p w:rsidRPr="00F662B2" w:rsidR="00B13621" w:rsidP="00B13621" w:rsidRDefault="00B13621" w14:paraId="510A2B4C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Hourly Wage/Salary 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  <w:hideMark/>
          </w:tcPr>
          <w:p w:rsidRPr="00F662B2" w:rsidR="00B13621" w:rsidP="00B13621" w:rsidRDefault="00B13621" w14:paraId="0E2BD449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Pr="00F662B2" w:rsidR="00B13621" w:rsidTr="50CCEAEA" w14:paraId="1539DA5E" w14:textId="77777777">
        <w:trPr>
          <w:gridAfter w:val="1"/>
          <w:wAfter w:w="5572" w:type="dxa"/>
        </w:trPr>
        <w:tc>
          <w:tcPr>
            <w:tcW w:w="4590" w:type="dxa"/>
            <w:tcBorders>
              <w:top w:val="nil"/>
              <w:left w:val="single" w:color="8DB3E2" w:themeColor="text2" w:themeTint="66" w:sz="6" w:space="0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  <w:hideMark/>
          </w:tcPr>
          <w:p w:rsidRPr="00F662B2" w:rsidR="00B13621" w:rsidP="00B13621" w:rsidRDefault="00B13621" w14:paraId="1CD77416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Hours Worked per Week 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  <w:hideMark/>
          </w:tcPr>
          <w:p w:rsidRPr="00F662B2" w:rsidR="00B13621" w:rsidP="00B13621" w:rsidRDefault="00B13621" w14:paraId="108D3BBF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Pr="00F662B2" w:rsidR="00B13621" w:rsidTr="50CCEAEA" w14:paraId="3B641F39" w14:textId="77777777">
        <w:trPr>
          <w:gridAfter w:val="1"/>
          <w:wAfter w:w="5572" w:type="dxa"/>
          <w:trHeight w:val="381"/>
        </w:trPr>
        <w:tc>
          <w:tcPr>
            <w:tcW w:w="4590" w:type="dxa"/>
            <w:tcBorders>
              <w:top w:val="nil"/>
              <w:left w:val="single" w:color="8DB3E2" w:themeColor="text2" w:themeTint="66" w:sz="6" w:space="0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  <w:hideMark/>
          </w:tcPr>
          <w:p w:rsidRPr="00F662B2" w:rsidR="00B13621" w:rsidP="00B13621" w:rsidRDefault="00B13621" w14:paraId="677B02AA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Will internship lead to direct hire? (y/n) 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  <w:hideMark/>
          </w:tcPr>
          <w:p w:rsidRPr="00F662B2" w:rsidR="00B13621" w:rsidP="00B13621" w:rsidRDefault="00B13621" w14:paraId="75222EA3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Pr="00F662B2" w:rsidR="00572F6F" w:rsidTr="50CCEAEA" w14:paraId="05B23E10" w14:textId="77777777">
        <w:trPr>
          <w:gridAfter w:val="1"/>
          <w:wAfter w:w="5572" w:type="dxa"/>
          <w:trHeight w:val="381"/>
        </w:trPr>
        <w:tc>
          <w:tcPr>
            <w:tcW w:w="4590" w:type="dxa"/>
            <w:tcBorders>
              <w:top w:val="nil"/>
              <w:left w:val="single" w:color="8DB3E2" w:themeColor="text2" w:themeTint="66" w:sz="6" w:space="0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DBE5F1" w:themeFill="accent1" w:themeFillTint="33"/>
            <w:tcMar/>
          </w:tcPr>
          <w:p w:rsidRPr="00F662B2" w:rsidR="00572F6F" w:rsidP="00B13621" w:rsidRDefault="00E75884" w14:paraId="791053A2" w14:textId="799C15D3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color w:val="1F497D"/>
                <w:sz w:val="22"/>
                <w:szCs w:val="22"/>
              </w:rPr>
              <w:t>Job Coaching</w:t>
            </w:r>
            <w:r w:rsidRPr="00F662B2" w:rsidR="00EF7943">
              <w:rPr>
                <w:rFonts w:ascii="Arial" w:hAnsi="Arial" w:eastAsia="Times New Roman" w:cs="Arial"/>
                <w:color w:val="1F497D"/>
                <w:sz w:val="22"/>
                <w:szCs w:val="22"/>
              </w:rPr>
              <w:t xml:space="preserve"> Vendor Information 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DBE5F1" w:themeFill="accent1" w:themeFillTint="33"/>
            <w:tcMar/>
          </w:tcPr>
          <w:p w:rsidRPr="00F662B2" w:rsidR="00EF7943" w:rsidP="00B13621" w:rsidRDefault="00EF7943" w14:paraId="02655D20" w14:textId="5D446F06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</w:p>
        </w:tc>
      </w:tr>
      <w:tr w:rsidRPr="00F662B2" w:rsidR="00EF7943" w:rsidTr="50CCEAEA" w14:paraId="1AB962E8" w14:textId="77777777">
        <w:trPr>
          <w:gridAfter w:val="1"/>
          <w:wAfter w:w="5572" w:type="dxa"/>
          <w:trHeight w:val="381"/>
        </w:trPr>
        <w:tc>
          <w:tcPr>
            <w:tcW w:w="4590" w:type="dxa"/>
            <w:tcBorders>
              <w:top w:val="nil"/>
              <w:left w:val="single" w:color="8DB3E2" w:themeColor="text2" w:themeTint="66" w:sz="6" w:space="0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</w:tcPr>
          <w:p w:rsidRPr="00F662B2" w:rsidR="00EF7943" w:rsidP="00EF7943" w:rsidRDefault="00EF7943" w14:paraId="36571897" w14:textId="7C8882A9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Vendor Name 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</w:tcPr>
          <w:p w:rsidRPr="00F662B2" w:rsidR="00EF7943" w:rsidP="00EF7943" w:rsidRDefault="00EF7943" w14:paraId="465735D7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</w:p>
        </w:tc>
      </w:tr>
      <w:tr w:rsidRPr="00F662B2" w:rsidR="00EF7943" w:rsidTr="50CCEAEA" w14:paraId="43692D9E" w14:textId="77777777">
        <w:trPr>
          <w:gridAfter w:val="1"/>
          <w:wAfter w:w="5572" w:type="dxa"/>
          <w:trHeight w:val="381"/>
        </w:trPr>
        <w:tc>
          <w:tcPr>
            <w:tcW w:w="4590" w:type="dxa"/>
            <w:tcBorders>
              <w:top w:val="nil"/>
              <w:left w:val="single" w:color="8DB3E2" w:themeColor="text2" w:themeTint="66" w:sz="6" w:space="0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</w:tcPr>
          <w:p w:rsidRPr="00F662B2" w:rsidR="00EF7943" w:rsidP="00EF7943" w:rsidRDefault="00EF7943" w14:paraId="188DA585" w14:textId="1C097C84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Vendor #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</w:tcPr>
          <w:p w:rsidRPr="00F662B2" w:rsidR="00EF7943" w:rsidP="00EF7943" w:rsidRDefault="00EF7943" w14:paraId="0D1395DE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</w:p>
        </w:tc>
      </w:tr>
      <w:tr w:rsidRPr="00F662B2" w:rsidR="00EF7943" w:rsidTr="50CCEAEA" w14:paraId="3F760A71" w14:textId="77777777">
        <w:trPr>
          <w:gridAfter w:val="1"/>
          <w:wAfter w:w="5572" w:type="dxa"/>
          <w:trHeight w:val="381"/>
        </w:trPr>
        <w:tc>
          <w:tcPr>
            <w:tcW w:w="4590" w:type="dxa"/>
            <w:tcBorders>
              <w:top w:val="nil"/>
              <w:left w:val="single" w:color="8DB3E2" w:themeColor="text2" w:themeTint="66" w:sz="6" w:space="0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</w:tcPr>
          <w:p w:rsidRPr="00F662B2" w:rsidR="00EF7943" w:rsidP="00EF7943" w:rsidRDefault="00EF7943" w14:paraId="3E41F8BF" w14:textId="32FA95D1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Contact Name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</w:tcPr>
          <w:p w:rsidRPr="00F662B2" w:rsidR="00EF7943" w:rsidP="00EF7943" w:rsidRDefault="00EF7943" w14:paraId="03F0944D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</w:p>
        </w:tc>
      </w:tr>
      <w:tr w:rsidRPr="00F662B2" w:rsidR="00EF7943" w:rsidTr="50CCEAEA" w14:paraId="65C51D3E" w14:textId="77777777">
        <w:trPr>
          <w:gridAfter w:val="1"/>
          <w:wAfter w:w="5572" w:type="dxa"/>
          <w:trHeight w:val="381"/>
        </w:trPr>
        <w:tc>
          <w:tcPr>
            <w:tcW w:w="4590" w:type="dxa"/>
            <w:tcBorders>
              <w:top w:val="nil"/>
              <w:left w:val="single" w:color="8DB3E2" w:themeColor="text2" w:themeTint="66" w:sz="6" w:space="0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</w:tcPr>
          <w:p w:rsidRPr="00F662B2" w:rsidR="00EF7943" w:rsidP="00EF7943" w:rsidRDefault="00EF7943" w14:paraId="662BB32D" w14:textId="52523FCD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e-mail address 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</w:tcPr>
          <w:p w:rsidRPr="00F662B2" w:rsidR="00EF7943" w:rsidP="00EF7943" w:rsidRDefault="00EF7943" w14:paraId="3585B6DD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</w:p>
        </w:tc>
      </w:tr>
      <w:tr w:rsidRPr="00F662B2" w:rsidR="00EF7943" w:rsidTr="50CCEAEA" w14:paraId="58C3C4BE" w14:textId="77777777">
        <w:trPr>
          <w:gridAfter w:val="1"/>
          <w:wAfter w:w="5572" w:type="dxa"/>
          <w:trHeight w:val="381"/>
        </w:trPr>
        <w:tc>
          <w:tcPr>
            <w:tcW w:w="4590" w:type="dxa"/>
            <w:tcBorders>
              <w:top w:val="nil"/>
              <w:left w:val="single" w:color="8DB3E2" w:themeColor="text2" w:themeTint="66" w:sz="6" w:space="0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</w:tcPr>
          <w:p w:rsidRPr="00F662B2" w:rsidR="00EF7943" w:rsidP="00EF7943" w:rsidRDefault="00EF7943" w14:paraId="42016D7D" w14:textId="38668340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Phone Number 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8DB3E2" w:themeColor="text2" w:themeTint="66" w:sz="6" w:space="0"/>
              <w:right w:val="single" w:color="8DB3E2" w:themeColor="text2" w:themeTint="66" w:sz="6" w:space="0"/>
            </w:tcBorders>
            <w:shd w:val="clear" w:color="auto" w:fill="auto"/>
            <w:tcMar/>
          </w:tcPr>
          <w:p w:rsidRPr="00F662B2" w:rsidR="00EF7943" w:rsidP="00EF7943" w:rsidRDefault="00EF7943" w14:paraId="4BD22AE1" w14:textId="77777777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</w:p>
        </w:tc>
      </w:tr>
      <w:tr w:rsidRPr="00F662B2" w:rsidR="00EF7943" w:rsidTr="50CCEAEA" w14:paraId="5D990F0A" w14:textId="77777777">
        <w:tc>
          <w:tcPr>
            <w:tcW w:w="15022" w:type="dxa"/>
            <w:gridSpan w:val="3"/>
            <w:tcBorders>
              <w:top w:val="nil"/>
              <w:left w:val="single" w:color="8DB3E2" w:themeColor="text2" w:themeTint="66" w:sz="6" w:space="0"/>
              <w:bottom w:val="single" w:color="8DB3E2" w:themeColor="text2" w:themeTint="66" w:sz="6" w:space="0"/>
              <w:right w:val="nil"/>
            </w:tcBorders>
            <w:shd w:val="clear" w:color="auto" w:fill="DBE5F1" w:themeFill="accent1" w:themeFillTint="33"/>
            <w:tcMar/>
            <w:hideMark/>
          </w:tcPr>
          <w:p w:rsidRPr="00F662B2" w:rsidR="00EF7943" w:rsidP="00EF7943" w:rsidRDefault="00EF7943" w14:paraId="0051CFAF" w14:textId="0FC009BB">
            <w:pPr>
              <w:spacing w:before="0" w:after="0"/>
              <w:textAlignment w:val="baseline"/>
              <w:rPr>
                <w:rFonts w:ascii="Arial" w:hAnsi="Arial" w:eastAsia="Times New Roman" w:cs="Arial"/>
                <w:color w:val="1F497D"/>
                <w:sz w:val="22"/>
                <w:szCs w:val="22"/>
              </w:rPr>
            </w:pPr>
          </w:p>
        </w:tc>
      </w:tr>
    </w:tbl>
    <w:p w:rsidRPr="00F662B2" w:rsidR="008E41E8" w:rsidP="008E41E8" w:rsidRDefault="008E41E8" w14:paraId="0B0E98DD" w14:textId="04DBD39D">
      <w:pPr>
        <w:spacing w:before="0" w:after="0"/>
        <w:textAlignment w:val="baseline"/>
        <w:rPr>
          <w:rFonts w:ascii="Arial" w:hAnsi="Arial" w:eastAsia="Times New Roman" w:cs="Arial"/>
          <w:sz w:val="18"/>
          <w:szCs w:val="18"/>
        </w:rPr>
      </w:pPr>
    </w:p>
    <w:p w:rsidRPr="00F662B2" w:rsidR="002C74C0" w:rsidP="008E41E8" w:rsidRDefault="0059140A" w14:paraId="189F29D0" w14:textId="77777777">
      <w:pPr>
        <w:rPr>
          <w:rFonts w:ascii="Arial" w:hAnsi="Arial" w:cs="Arial"/>
        </w:rPr>
      </w:pPr>
    </w:p>
    <w:sectPr w:rsidRPr="00F662B2" w:rsidR="002C74C0">
      <w:footerReference w:type="default" r:id="rId11"/>
      <w:pgSz w:w="12240" w:h="15840" w:orient="portrait" w:code="1"/>
      <w:pgMar w:top="1008" w:right="1440" w:bottom="1008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140A" w:rsidRDefault="0059140A" w14:paraId="7447D45F" w14:textId="77777777">
      <w:pPr>
        <w:spacing w:before="0" w:after="0"/>
      </w:pPr>
      <w:r>
        <w:separator/>
      </w:r>
    </w:p>
  </w:endnote>
  <w:endnote w:type="continuationSeparator" w:id="0">
    <w:p w:rsidR="0059140A" w:rsidRDefault="0059140A" w14:paraId="7D858DBE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5425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3E8" w:rsidRDefault="00792D66" w14:paraId="72777D2C" w14:textId="6B28A3F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E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140A" w:rsidRDefault="0059140A" w14:paraId="69903EEB" w14:textId="77777777">
      <w:pPr>
        <w:spacing w:before="0" w:after="0"/>
      </w:pPr>
      <w:r>
        <w:separator/>
      </w:r>
    </w:p>
  </w:footnote>
  <w:footnote w:type="continuationSeparator" w:id="0">
    <w:p w:rsidR="0059140A" w:rsidRDefault="0059140A" w14:paraId="430322AA" w14:textId="7777777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41"/>
    <w:rsid w:val="00024D90"/>
    <w:rsid w:val="00032CBF"/>
    <w:rsid w:val="00086EED"/>
    <w:rsid w:val="000C221E"/>
    <w:rsid w:val="001016DA"/>
    <w:rsid w:val="001557F4"/>
    <w:rsid w:val="001A6554"/>
    <w:rsid w:val="001F2926"/>
    <w:rsid w:val="00293B83"/>
    <w:rsid w:val="003038C5"/>
    <w:rsid w:val="003424E8"/>
    <w:rsid w:val="00372A6B"/>
    <w:rsid w:val="003804D5"/>
    <w:rsid w:val="003A6661"/>
    <w:rsid w:val="004C7794"/>
    <w:rsid w:val="004C7AB5"/>
    <w:rsid w:val="004F3D9C"/>
    <w:rsid w:val="00536859"/>
    <w:rsid w:val="00546F8C"/>
    <w:rsid w:val="00572F6F"/>
    <w:rsid w:val="00586C86"/>
    <w:rsid w:val="0059140A"/>
    <w:rsid w:val="005B70A5"/>
    <w:rsid w:val="005C1EAC"/>
    <w:rsid w:val="006A0141"/>
    <w:rsid w:val="006A3CE7"/>
    <w:rsid w:val="006C2EAB"/>
    <w:rsid w:val="006D3010"/>
    <w:rsid w:val="00721FEA"/>
    <w:rsid w:val="00792D66"/>
    <w:rsid w:val="007946DA"/>
    <w:rsid w:val="008B5BB4"/>
    <w:rsid w:val="008E41E8"/>
    <w:rsid w:val="009A7A23"/>
    <w:rsid w:val="00A1070A"/>
    <w:rsid w:val="00A43EAE"/>
    <w:rsid w:val="00B10EF9"/>
    <w:rsid w:val="00B13621"/>
    <w:rsid w:val="00BB752B"/>
    <w:rsid w:val="00C1007C"/>
    <w:rsid w:val="00C466C1"/>
    <w:rsid w:val="00C95411"/>
    <w:rsid w:val="00CA40D1"/>
    <w:rsid w:val="00CB76C1"/>
    <w:rsid w:val="00CF7F98"/>
    <w:rsid w:val="00D201B4"/>
    <w:rsid w:val="00D53343"/>
    <w:rsid w:val="00DD6D61"/>
    <w:rsid w:val="00E32BD6"/>
    <w:rsid w:val="00E46E27"/>
    <w:rsid w:val="00E75884"/>
    <w:rsid w:val="00EB6A4F"/>
    <w:rsid w:val="00ED54A9"/>
    <w:rsid w:val="00EF7943"/>
    <w:rsid w:val="00F1284D"/>
    <w:rsid w:val="00F31752"/>
    <w:rsid w:val="00F662B2"/>
    <w:rsid w:val="00FE4CFB"/>
    <w:rsid w:val="50CCE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C257"/>
  <w15:chartTrackingRefBased/>
  <w15:docId w15:val="{9593F101-5F19-494F-8616-1207A2D1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3D9C"/>
  </w:style>
  <w:style w:type="paragraph" w:styleId="Heading1">
    <w:name w:val="heading 1"/>
    <w:basedOn w:val="NoSpacing"/>
    <w:link w:val="Heading1Char"/>
    <w:uiPriority w:val="9"/>
    <w:qFormat/>
    <w:rsid w:val="00BB752B"/>
    <w:pPr>
      <w:keepNext/>
      <w:spacing w:after="60"/>
      <w:outlineLvl w:val="0"/>
    </w:pPr>
    <w:rPr>
      <w:rFonts w:cs="Times New Roman" w:eastAsiaTheme="minorEastAsia"/>
      <w:color w:val="1F497D" w:themeColor="text2"/>
      <w:sz w:val="24"/>
      <w:szCs w:val="24"/>
    </w:rPr>
  </w:style>
  <w:style w:type="paragraph" w:styleId="Heading2">
    <w:name w:val="heading 2"/>
    <w:basedOn w:val="NoSpacing"/>
    <w:link w:val="Heading2Char"/>
    <w:uiPriority w:val="9"/>
    <w:qFormat/>
    <w:rsid w:val="00BB752B"/>
    <w:pPr>
      <w:keepNext/>
      <w:spacing w:after="60"/>
      <w:outlineLvl w:val="1"/>
    </w:pPr>
    <w:rPr>
      <w:rFonts w:cs="Times New Roman" w:asciiTheme="majorHAnsi" w:hAnsiTheme="majorHAnsi" w:eastAsiaTheme="minorEastAsia"/>
      <w:b/>
      <w:color w:val="244061" w:themeColor="accent1" w:themeShade="80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skListTable" w:customStyle="1">
    <w:name w:val="Task List Table"/>
    <w:basedOn w:val="TableNormal"/>
    <w:uiPriority w:val="99"/>
    <w:rsid w:val="00586C86"/>
    <w:pPr>
      <w:spacing w:before="80" w:after="80" w:line="288" w:lineRule="auto"/>
      <w:jc w:val="center"/>
    </w:pPr>
    <w:rPr>
      <w:rFonts w:eastAsiaTheme="minorEastAsia"/>
      <w:color w:val="595959" w:themeColor="text1" w:themeTint="A6"/>
      <w:sz w:val="17"/>
      <w:szCs w:val="17"/>
      <w:lang w:eastAsia="ja-JP"/>
    </w:rPr>
    <w:tblPr>
      <w:tblStyleRowBandSize w:val="1"/>
      <w:tblBorders>
        <w:top w:val="single" w:color="A6A6A6" w:themeColor="background1" w:themeShade="A6" w:sz="4" w:space="0"/>
        <w:left w:val="single" w:color="A6A6A6" w:themeColor="background1" w:themeShade="A6" w:sz="4" w:space="0"/>
        <w:bottom w:val="single" w:color="A6A6A6" w:themeColor="background1" w:themeShade="A6" w:sz="4" w:space="0"/>
        <w:right w:val="single" w:color="A6A6A6" w:themeColor="background1" w:themeShade="A6" w:sz="4" w:space="0"/>
        <w:insideH w:val="single" w:color="A6A6A6" w:themeColor="background1" w:themeShade="A6" w:sz="4" w:space="0"/>
        <w:insideV w:val="single" w:color="A6A6A6" w:themeColor="background1" w:themeShade="A6" w:sz="4" w:space="0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color="FFFFFF" w:themeColor="background1" w:sz="8" w:space="0"/>
          <w:tl2br w:val="nil"/>
          <w:tr2bl w:val="nil"/>
        </w:tcBorders>
        <w:shd w:val="clear" w:color="auto" w:fill="4F6228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  <w:tl2br w:val="nil"/>
          <w:tr2bl w:val="nil"/>
        </w:tcBorders>
      </w:tcPr>
    </w:tblStylePr>
  </w:style>
  <w:style w:type="character" w:styleId="Heading1Char" w:customStyle="1">
    <w:name w:val="Heading 1 Char"/>
    <w:basedOn w:val="DefaultParagraphFont"/>
    <w:link w:val="Heading1"/>
    <w:uiPriority w:val="9"/>
    <w:rsid w:val="00BB752B"/>
    <w:rPr>
      <w:rFonts w:cs="Times New Roman" w:eastAsiaTheme="minorEastAsia"/>
      <w:color w:val="1F497D" w:themeColor="text2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BB752B"/>
    <w:rPr>
      <w:rFonts w:cs="Times New Roman" w:asciiTheme="majorHAnsi" w:hAnsiTheme="majorHAnsi" w:eastAsiaTheme="minorEastAsia"/>
      <w:b/>
      <w:color w:val="244061" w:themeColor="accent1" w:themeShade="80"/>
      <w:sz w:val="20"/>
      <w:szCs w:val="24"/>
    </w:rPr>
  </w:style>
  <w:style w:type="table" w:styleId="TableGrid">
    <w:name w:val="Table Grid"/>
    <w:basedOn w:val="TableNormal"/>
    <w:rsid w:val="00BB752B"/>
    <w:rPr>
      <w:rFonts w:ascii="Arial" w:hAnsi="Arial" w:cs="Times New Roman" w:eastAsiaTheme="minorEastAsia"/>
      <w:color w:val="000000" w:themeColor="text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link w:val="TitleChar"/>
    <w:uiPriority w:val="1"/>
    <w:qFormat/>
    <w:rsid w:val="00BB752B"/>
    <w:rPr>
      <w:rFonts w:cs="Times New Roman" w:asciiTheme="majorHAnsi" w:hAnsiTheme="majorHAnsi" w:eastAsiaTheme="minorEastAsia"/>
      <w:color w:val="1F497D" w:themeColor="text2"/>
      <w:sz w:val="32"/>
    </w:rPr>
  </w:style>
  <w:style w:type="character" w:styleId="TitleChar" w:customStyle="1">
    <w:name w:val="Title Char"/>
    <w:basedOn w:val="DefaultParagraphFont"/>
    <w:link w:val="Title"/>
    <w:uiPriority w:val="1"/>
    <w:rsid w:val="00BB752B"/>
    <w:rPr>
      <w:rFonts w:cs="Times New Roman" w:asciiTheme="majorHAnsi" w:hAnsiTheme="majorHAnsi" w:eastAsiaTheme="minorEastAsia"/>
      <w:color w:val="1F497D" w:themeColor="text2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BB752B"/>
    <w:pPr>
      <w:spacing w:after="0"/>
    </w:pPr>
    <w:rPr>
      <w:rFonts w:cs="Times New Roman" w:eastAsiaTheme="minorEastAsia"/>
      <w:color w:val="000000" w:themeColor="text1"/>
    </w:rPr>
  </w:style>
  <w:style w:type="character" w:styleId="FooterChar" w:customStyle="1">
    <w:name w:val="Footer Char"/>
    <w:basedOn w:val="DefaultParagraphFont"/>
    <w:link w:val="Footer"/>
    <w:uiPriority w:val="99"/>
    <w:rsid w:val="00BB752B"/>
    <w:rPr>
      <w:rFonts w:cs="Times New Roman" w:eastAsiaTheme="minorEastAsia"/>
      <w:color w:val="000000" w:themeColor="text1"/>
      <w:sz w:val="20"/>
      <w:szCs w:val="20"/>
    </w:rPr>
  </w:style>
  <w:style w:type="table" w:styleId="TableGridLight">
    <w:name w:val="Grid Table Light"/>
    <w:basedOn w:val="TableNormal"/>
    <w:uiPriority w:val="40"/>
    <w:rsid w:val="00BB752B"/>
    <w:pPr>
      <w:spacing w:after="0"/>
    </w:pPr>
    <w:rPr>
      <w:rFonts w:cs="Times New Roman" w:eastAsiaTheme="minorEastAsia"/>
      <w:color w:val="000000" w:themeColor="text1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NoSpacing">
    <w:name w:val="No Spacing"/>
    <w:uiPriority w:val="1"/>
    <w:semiHidden/>
    <w:unhideWhenUsed/>
    <w:qFormat/>
    <w:rsid w:val="00BB752B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792D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3D9C"/>
    <w:pPr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  <w:rsid w:val="004F3D9C"/>
  </w:style>
  <w:style w:type="paragraph" w:styleId="BalloonText">
    <w:name w:val="Balloon Text"/>
    <w:basedOn w:val="Normal"/>
    <w:link w:val="BalloonTextChar"/>
    <w:uiPriority w:val="99"/>
    <w:semiHidden/>
    <w:unhideWhenUsed/>
    <w:rsid w:val="00024D90"/>
    <w:pPr>
      <w:spacing w:before="0"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24D90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8E41E8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8E41E8"/>
  </w:style>
  <w:style w:type="character" w:styleId="eop" w:customStyle="1">
    <w:name w:val="eop"/>
    <w:basedOn w:val="DefaultParagraphFont"/>
    <w:rsid w:val="008E41E8"/>
  </w:style>
  <w:style w:type="character" w:styleId="Hyperlink">
    <w:name w:val="Hyperlink"/>
    <w:basedOn w:val="DefaultParagraphFont"/>
    <w:uiPriority w:val="99"/>
    <w:unhideWhenUsed/>
    <w:rsid w:val="00B136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9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5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7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8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mailto:j.castro@citywaycedc.org&#160;" TargetMode="External" Id="R091005d117814fdd" /><Relationship Type="http://schemas.openxmlformats.org/officeDocument/2006/relationships/hyperlink" Target="mailto:m.waggoner@citywaycedc.org" TargetMode="External" Id="Rad4ce2dce4d745ef" /><Relationship Type="http://schemas.openxmlformats.org/officeDocument/2006/relationships/glossaryDocument" Target="/word/glossary/document.xml" Id="R72b800bdcaf04cc5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rdick\AppData\Roaming\Microsoft\Templates\Business%20trip%20planner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8fc9e-9341-4cd2-a9a6-df08d24bacc7}"/>
      </w:docPartPr>
      <w:docPartBody>
        <w:p w14:paraId="5D334DA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eme2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8F31E51CD53409C3831AAB6B5BC9D" ma:contentTypeVersion="7" ma:contentTypeDescription="Create a new document." ma:contentTypeScope="" ma:versionID="ee841ae9c8cad69a9228ee027dbd8ec0">
  <xsd:schema xmlns:xsd="http://www.w3.org/2001/XMLSchema" xmlns:xs="http://www.w3.org/2001/XMLSchema" xmlns:p="http://schemas.microsoft.com/office/2006/metadata/properties" xmlns:ns1="http://schemas.microsoft.com/sharepoint/v3" xmlns:ns2="26ad4f4a-4f08-4b35-84a1-48fcff2c8211" xmlns:ns3="0e71ac46-82fc-4e5d-a95e-d97c82cb3730" targetNamespace="http://schemas.microsoft.com/office/2006/metadata/properties" ma:root="true" ma:fieldsID="c02a93792555f12ef6f813a7dff2aaae" ns1:_="" ns2:_="" ns3:_="">
    <xsd:import namespace="http://schemas.microsoft.com/sharepoint/v3"/>
    <xsd:import namespace="26ad4f4a-4f08-4b35-84a1-48fcff2c8211"/>
    <xsd:import namespace="0e71ac46-82fc-4e5d-a95e-d97c82cb373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d4f4a-4f08-4b35-84a1-48fcff2c8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1ac46-82fc-4e5d-a95e-d97c82cb3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26ad4f4a-4f08-4b35-84a1-48fcff2c8211">
      <UserInfo>
        <DisplayName>George Gonzalez</DisplayName>
        <AccountId>614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1231AB5-87EB-40A1-A206-5ABFC0D9A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EB41C-D98C-4599-B9B3-07C2051B4DC6}"/>
</file>

<file path=customXml/itemProps3.xml><?xml version="1.0" encoding="utf-8"?>
<ds:datastoreItem xmlns:ds="http://schemas.openxmlformats.org/officeDocument/2006/customXml" ds:itemID="{5B537FC5-EA86-49FD-9184-78F195051C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Business trip planner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ABurdick</dc:creator>
  <cp:keywords/>
  <dc:description/>
  <cp:lastModifiedBy>Beth Crane</cp:lastModifiedBy>
  <cp:revision>6</cp:revision>
  <cp:lastPrinted>2018-11-29T20:13:00Z</cp:lastPrinted>
  <dcterms:created xsi:type="dcterms:W3CDTF">2020-10-02T21:25:00Z</dcterms:created>
  <dcterms:modified xsi:type="dcterms:W3CDTF">2021-02-11T20:33:24Z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482799207</vt:i4>
  </property>
  <property fmtid="{D5CDD505-2E9C-101B-9397-08002B2CF9AE}" pid="3" name="_NewReviewCycle">
    <vt:lpwstr/>
  </property>
  <property fmtid="{D5CDD505-2E9C-101B-9397-08002B2CF9AE}" pid="4" name="_EmailSubject">
    <vt:lpwstr>Invitation to training</vt:lpwstr>
  </property>
  <property fmtid="{D5CDD505-2E9C-101B-9397-08002B2CF9AE}" pid="5" name="_AuthorEmail">
    <vt:lpwstr>ABurdick@inlandrc.org</vt:lpwstr>
  </property>
  <property fmtid="{D5CDD505-2E9C-101B-9397-08002B2CF9AE}" pid="6" name="_AuthorEmailDisplayName">
    <vt:lpwstr>Andrew Burdick</vt:lpwstr>
  </property>
  <property fmtid="{D5CDD505-2E9C-101B-9397-08002B2CF9AE}" pid="7" name="ContentTypeId">
    <vt:lpwstr>0x0101008438F31E51CD53409C3831AAB6B5BC9D</vt:lpwstr>
  </property>
  <property fmtid="{D5CDD505-2E9C-101B-9397-08002B2CF9AE}" pid="8" name="_PreviousAdHocReviewCycleID">
    <vt:i4>1680470201</vt:i4>
  </property>
  <property fmtid="{D5CDD505-2E9C-101B-9397-08002B2CF9AE}" pid="9" name="_ReviewingToolsShownOnce">
    <vt:lpwstr/>
  </property>
</Properties>
</file>