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0" w:after="60" w:line="240"/>
        <w:ind w:right="0" w:left="0" w:firstLine="0"/>
        <w:jc w:val="center"/>
        <w:rPr>
          <w:rFonts w:ascii="Tahoma" w:hAnsi="Tahoma" w:cs="Tahoma" w:eastAsia="Tahoma"/>
          <w:b/>
          <w:color w:val="1F497D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1F497D"/>
          <w:spacing w:val="0"/>
          <w:position w:val="0"/>
          <w:sz w:val="24"/>
          <w:shd w:fill="auto" w:val="clear"/>
        </w:rPr>
        <w:t xml:space="preserve">IRC CIE Face Sheet for Vendors</w:t>
      </w:r>
    </w:p>
    <w:tbl>
      <w:tblPr/>
      <w:tblGrid>
        <w:gridCol w:w="4027"/>
        <w:gridCol w:w="3116"/>
        <w:gridCol w:w="5304"/>
      </w:tblGrid>
      <w:tr>
        <w:trPr>
          <w:trHeight w:val="238" w:hRule="auto"/>
          <w:jc w:val="left"/>
        </w:trPr>
        <w:tc>
          <w:tcPr>
            <w:tcW w:w="7143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dbe5f1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F497D"/>
                <w:spacing w:val="0"/>
                <w:position w:val="0"/>
                <w:sz w:val="20"/>
                <w:shd w:fill="auto" w:val="clear"/>
              </w:rPr>
              <w:t xml:space="preserve">Consumer Information</w:t>
            </w:r>
          </w:p>
        </w:tc>
        <w:tc>
          <w:tcPr>
            <w:tcW w:w="5304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dbe5f1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43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Consumer Name</w:t>
            </w:r>
          </w:p>
        </w:tc>
        <w:tc>
          <w:tcPr>
            <w:tcW w:w="5304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43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UCI#</w:t>
            </w:r>
          </w:p>
        </w:tc>
        <w:tc>
          <w:tcPr>
            <w:tcW w:w="5304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43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SSI#</w:t>
            </w:r>
          </w:p>
        </w:tc>
        <w:tc>
          <w:tcPr>
            <w:tcW w:w="5304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43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Birthday</w:t>
            </w:r>
          </w:p>
        </w:tc>
        <w:tc>
          <w:tcPr>
            <w:tcW w:w="5304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43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Service Code</w:t>
            </w:r>
          </w:p>
        </w:tc>
        <w:tc>
          <w:tcPr>
            <w:tcW w:w="5304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43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Service Coordinator</w:t>
            </w:r>
          </w:p>
        </w:tc>
        <w:tc>
          <w:tcPr>
            <w:tcW w:w="5304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dbe5f1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F497D"/>
                <w:spacing w:val="0"/>
                <w:position w:val="0"/>
                <w:sz w:val="20"/>
                <w:shd w:fill="auto" w:val="clear"/>
              </w:rPr>
              <w:t xml:space="preserve">Vendor Information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dbe5f1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Vendor Name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Vendor Number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Purchase of Service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CIE EMPP / CIE EMP6 / CIE EMP12</w:t>
            </w: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dbe5f1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F497D"/>
                <w:spacing w:val="0"/>
                <w:position w:val="0"/>
                <w:sz w:val="20"/>
                <w:shd w:fill="auto" w:val="clear"/>
              </w:rPr>
              <w:t xml:space="preserve">Employment Information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dbe5f1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Employer Name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Address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Start Date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Type of Employment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Type of Work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Type of Employment Supports (coaching hrs)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Hourly Wage/Salary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Work hours per Week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dbe5f1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44061"/>
                <w:spacing w:val="0"/>
                <w:position w:val="0"/>
                <w:sz w:val="22"/>
                <w:shd w:fill="auto" w:val="clear"/>
              </w:rPr>
              <w:t xml:space="preserve">Benefits Information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auto" w:fill="dbe5f1" w:val="clear"/>
            <w:tcMar>
              <w:left w:w="114" w:type="dxa"/>
              <w:right w:w="114" w:type="dxa"/>
            </w:tcMar>
            <w:vAlign w:val="top"/>
          </w:tcPr>
          <w:p>
            <w:pPr>
              <w:keepNext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Sick Leave (y/n)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Holiday (y/n)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Vacation (y/n)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Medical (y/n)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Dental (y/n)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Vision (y/n)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27" w:type="dxa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Other Benefits</w:t>
            </w:r>
          </w:p>
        </w:tc>
        <w:tc>
          <w:tcPr>
            <w:tcW w:w="8420" w:type="dxa"/>
            <w:gridSpan w:val="2"/>
            <w:tcBorders>
              <w:top w:val="single" w:color="8db3e2" w:sz="4"/>
              <w:left w:val="single" w:color="8db3e2" w:sz="4"/>
              <w:bottom w:val="single" w:color="8db3e2" w:sz="4"/>
              <w:right w:val="single" w:color="8db3e2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60" w:after="6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