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2C0A" w14:textId="13E01926" w:rsidR="008E41E8" w:rsidRPr="00F662B2" w:rsidRDefault="003A6661" w:rsidP="00164A7B">
      <w:pPr>
        <w:pStyle w:val="Title"/>
        <w:rPr>
          <w:rFonts w:eastAsia="Times New Roman"/>
          <w:sz w:val="18"/>
          <w:szCs w:val="18"/>
        </w:rPr>
      </w:pPr>
      <w:r>
        <w:rPr>
          <w:rFonts w:eastAsia="Times New Roman"/>
        </w:rPr>
        <w:t xml:space="preserve">IRC </w:t>
      </w:r>
      <w:r w:rsidR="008E41E8" w:rsidRPr="00F662B2">
        <w:rPr>
          <w:rFonts w:eastAsia="Times New Roman"/>
        </w:rPr>
        <w:t>PIP Face Sheet for FMS</w:t>
      </w:r>
    </w:p>
    <w:tbl>
      <w:tblPr>
        <w:tblW w:w="30106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3"/>
        <w:gridCol w:w="15053"/>
      </w:tblGrid>
      <w:tr w:rsidR="008E41E8" w:rsidRPr="00F662B2" w14:paraId="52F219C2" w14:textId="77777777" w:rsidTr="00976D82">
        <w:tc>
          <w:tcPr>
            <w:tcW w:w="15053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3C756342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Consumer Information </w:t>
            </w:r>
          </w:p>
        </w:tc>
        <w:tc>
          <w:tcPr>
            <w:tcW w:w="15053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7E6DBCD4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4"/>
                <w:szCs w:val="24"/>
              </w:rPr>
              <w:t> </w:t>
            </w:r>
          </w:p>
        </w:tc>
      </w:tr>
      <w:tr w:rsidR="008E41E8" w:rsidRPr="00F662B2" w14:paraId="49C572B3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CD31459" w14:textId="6E5916E0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Consumer Name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8C07140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1D300B3B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6CE1DB0" w14:textId="3BE3139C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UCI#</w:t>
            </w:r>
            <w:r w:rsidR="002769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55A88E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472625A5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23DF1FC" w14:textId="309DC019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Birthday</w:t>
            </w:r>
            <w:r w:rsidR="002769D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9079F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71185FB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F1558" w14:textId="5662AE2C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Regional Center Service Coordinator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85501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6281C0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F662B2" w14:paraId="3FEBD3A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7DFE9C31" w14:textId="5D9CDC38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FMS Agency Info </w:t>
            </w:r>
            <w:r w:rsidR="00627331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(to be completed by FMS vendor)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2BBAFF95" w14:textId="77777777" w:rsidR="008E41E8" w:rsidRPr="00F662B2" w:rsidRDefault="008E41E8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</w:tc>
      </w:tr>
      <w:tr w:rsidR="00B13621" w:rsidRPr="00F662B2" w14:paraId="1FFEEAB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auto"/>
            <w:hideMark/>
          </w:tcPr>
          <w:p w14:paraId="6713F33A" w14:textId="503762BE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Name: Cit</w:t>
            </w:r>
            <w:r w:rsidR="009438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Way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366F62E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</w:tc>
      </w:tr>
      <w:tr w:rsidR="001016DA" w:rsidRPr="00F662B2" w14:paraId="04E0B4D1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auto"/>
          </w:tcPr>
          <w:p w14:paraId="4E288A55" w14:textId="601881E7" w:rsidR="001016DA" w:rsidRPr="00F662B2" w:rsidRDefault="001016DA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Vendor Number: </w:t>
            </w:r>
            <w:r w:rsidR="005B70A5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PJ5289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44FCFBA" w14:textId="77777777" w:rsidR="001016DA" w:rsidRPr="00F662B2" w:rsidRDefault="001016DA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  <w:tr w:rsidR="00B13621" w:rsidRPr="00F662B2" w14:paraId="0B493B4E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C67E46E" w14:textId="70FE4B2F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 Code: 491 PIP, and 491 1-4CE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8B322C1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13A9E" w:rsidRPr="00F662B2" w14:paraId="3DCF4DB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425BFFF" w14:textId="2EDF4810" w:rsidR="00713A9E" w:rsidRPr="00F662B2" w:rsidRDefault="002947D6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Effective Start Date of Internship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743598E" w14:textId="77777777" w:rsidR="00713A9E" w:rsidRPr="00F662B2" w:rsidRDefault="00713A9E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432EB" w:rsidRPr="00F662B2" w14:paraId="4325E5C5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52EEEFE2" w14:textId="703B6615" w:rsidR="006432EB" w:rsidRDefault="001451D3" w:rsidP="006432EB">
            <w:pPr>
              <w:tabs>
                <w:tab w:val="left" w:pos="12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Hourly wage: </w:t>
            </w:r>
            <w:r w:rsidR="00473C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_______ </w:t>
            </w:r>
            <w:r w:rsidR="00AE20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Employer Costs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741F0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73CD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375A41E" w14:textId="2173EC40" w:rsidR="006432EB" w:rsidRPr="00F662B2" w:rsidRDefault="00CF114F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103A0D" w:rsidRPr="00F662B2" w14:paraId="3EAF043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48578A1" w14:textId="11144093" w:rsidR="00103A0D" w:rsidRDefault="00A82129" w:rsidP="006432EB">
            <w:pPr>
              <w:tabs>
                <w:tab w:val="left" w:pos="12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Last date of previous PIP, if applicable: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7F717554" w14:textId="77777777" w:rsidR="00103A0D" w:rsidRDefault="00103A0D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2BC717D2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725BA07" w14:textId="2E3E9934" w:rsidR="005B70A5" w:rsidRDefault="00B13621" w:rsidP="00B136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Contact Info: </w:t>
            </w:r>
            <w:r w:rsidR="003F629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CityWay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FA16D00" w14:textId="716E64B5" w:rsidR="006A20A2" w:rsidRPr="006A20A2" w:rsidRDefault="00B13621" w:rsidP="00B1362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 xml:space="preserve">Marcia Waggoner 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="00473CD8">
              <w:rPr>
                <w:rFonts w:ascii="Arial" w:hAnsi="Arial" w:cs="Arial"/>
                <w:sz w:val="22"/>
                <w:szCs w:val="22"/>
              </w:rPr>
              <w:t>B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 xml:space="preserve">illing) </w:t>
            </w:r>
            <w:r w:rsidR="00473C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298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A7298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8B257F">
              <w:rPr>
                <w:rFonts w:ascii="Arial" w:hAnsi="Arial" w:cs="Arial"/>
                <w:sz w:val="22"/>
                <w:szCs w:val="22"/>
              </w:rPr>
              <w:t>Candise Romero</w:t>
            </w:r>
          </w:p>
          <w:p w14:paraId="47BF2303" w14:textId="4A1901E1" w:rsidR="00E60F01" w:rsidRDefault="00B13621" w:rsidP="00B13621">
            <w:pPr>
              <w:rPr>
                <w:rFonts w:ascii="Arial" w:hAnsi="Arial" w:cs="Arial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>909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.</w:t>
            </w:r>
            <w:r w:rsidRPr="00F662B2">
              <w:rPr>
                <w:rFonts w:ascii="Arial" w:hAnsi="Arial" w:cs="Arial"/>
                <w:sz w:val="22"/>
                <w:szCs w:val="22"/>
              </w:rPr>
              <w:t>457</w:t>
            </w:r>
            <w:r w:rsidR="00F662B2" w:rsidRPr="00F662B2">
              <w:rPr>
                <w:rFonts w:ascii="Arial" w:hAnsi="Arial" w:cs="Arial"/>
                <w:sz w:val="22"/>
                <w:szCs w:val="22"/>
              </w:rPr>
              <w:t>.</w:t>
            </w:r>
            <w:r w:rsidRPr="00F662B2">
              <w:rPr>
                <w:rFonts w:ascii="Arial" w:hAnsi="Arial" w:cs="Arial"/>
                <w:sz w:val="22"/>
                <w:szCs w:val="22"/>
              </w:rPr>
              <w:t xml:space="preserve">7464                      </w:t>
            </w:r>
            <w:r w:rsidR="00A72983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473CD8">
              <w:rPr>
                <w:rFonts w:ascii="Arial" w:hAnsi="Arial" w:cs="Arial"/>
                <w:sz w:val="22"/>
                <w:szCs w:val="22"/>
              </w:rPr>
              <w:t>909-</w:t>
            </w:r>
            <w:r w:rsidR="008B257F">
              <w:rPr>
                <w:rFonts w:ascii="Arial" w:hAnsi="Arial" w:cs="Arial"/>
                <w:sz w:val="22"/>
                <w:szCs w:val="22"/>
              </w:rPr>
              <w:t>284-9638</w:t>
            </w:r>
          </w:p>
          <w:p w14:paraId="4B45A3B7" w14:textId="4BDCA597" w:rsidR="00B13621" w:rsidRPr="00F662B2" w:rsidRDefault="00B13621" w:rsidP="00B13621">
            <w:pPr>
              <w:rPr>
                <w:rFonts w:ascii="Arial" w:hAnsi="Arial" w:cs="Arial"/>
                <w:sz w:val="22"/>
                <w:szCs w:val="22"/>
              </w:rPr>
            </w:pPr>
            <w:r w:rsidRPr="00F662B2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F662B2">
                <w:rPr>
                  <w:rStyle w:val="Hyperlink"/>
                  <w:rFonts w:ascii="Arial" w:hAnsi="Arial" w:cs="Arial"/>
                  <w:sz w:val="22"/>
                  <w:szCs w:val="22"/>
                </w:rPr>
                <w:t>m.waggoner@citywaycedc.org</w:t>
              </w:r>
            </w:hyperlink>
            <w:r w:rsidR="00A72983" w:rsidRPr="00A72983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A72983" w:rsidRPr="00A72983">
              <w:rPr>
                <w:rStyle w:val="Hyperlink"/>
                <w:u w:val="none"/>
              </w:rPr>
              <w:t xml:space="preserve">                </w:t>
            </w:r>
            <w:r w:rsidR="008B257F">
              <w:rPr>
                <w:rStyle w:val="Hyperlink"/>
                <w:u w:val="none"/>
              </w:rPr>
              <w:t>c.romero</w:t>
            </w:r>
            <w:r w:rsidR="00A72983">
              <w:rPr>
                <w:rStyle w:val="Hyperlink"/>
              </w:rPr>
              <w:t>@citywaycedc.org</w:t>
            </w:r>
          </w:p>
          <w:p w14:paraId="1040BE71" w14:textId="66972C2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ED6A6BB" w14:textId="7BADDC22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6813A96C" w14:textId="77777777" w:rsidTr="00976D82">
        <w:tc>
          <w:tcPr>
            <w:tcW w:w="15053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1C5CE9EF" w14:textId="1569113F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Internship Information </w:t>
            </w:r>
          </w:p>
        </w:tc>
        <w:tc>
          <w:tcPr>
            <w:tcW w:w="15053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3387494C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b/>
                <w:bCs/>
                <w:color w:val="244061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b/>
                <w:bCs/>
                <w:color w:val="244061"/>
                <w:sz w:val="22"/>
                <w:szCs w:val="22"/>
              </w:rPr>
              <w:t> </w:t>
            </w:r>
          </w:p>
        </w:tc>
      </w:tr>
      <w:tr w:rsidR="00B13621" w:rsidRPr="00F662B2" w14:paraId="29B23C20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55772A5" w14:textId="50FE1268" w:rsidR="00B13621" w:rsidRPr="00F662B2" w:rsidRDefault="00B13621" w:rsidP="00A82129">
            <w:pPr>
              <w:tabs>
                <w:tab w:val="left" w:pos="230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Employer Name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8212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6D5F8B0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786AC1E2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5B95657" w14:textId="21959159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Address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23222B8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3EAA87C8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29D0186" w14:textId="01F5C98B" w:rsidR="00B13621" w:rsidRPr="00F662B2" w:rsidRDefault="00273118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Potential </w:t>
            </w:r>
            <w:r w:rsidR="00B13621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Start Date</w:t>
            </w:r>
            <w:r w:rsidR="00006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B13621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C50466C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24AB4431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27E8BC" w14:textId="4D41948A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 of Employment</w:t>
            </w:r>
            <w:r w:rsidR="004729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C64E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9184F69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032A7B8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963C57F" w14:textId="67EC5111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Duties</w:t>
            </w:r>
            <w:r w:rsidR="00944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39C6DBB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427BA78C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10A2B4C" w14:textId="6FEEEF56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Hourl</w:t>
            </w:r>
            <w:r w:rsidR="001451D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 wage</w:t>
            </w:r>
            <w:r w:rsidR="0094465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  <w:r w:rsidR="00D513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E2BD449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46020" w:rsidRPr="00F662B2" w14:paraId="4F406C9A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21113A9D" w14:textId="24D6FCA2" w:rsidR="00F46020" w:rsidRPr="00F662B2" w:rsidRDefault="00F46020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Work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hours 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</w:t>
            </w: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eek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2D026098" w14:textId="77777777" w:rsidR="00F46020" w:rsidRPr="00F662B2" w:rsidRDefault="00F46020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E694C" w:rsidRPr="00F662B2" w14:paraId="655B307D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7E1325D6" w14:textId="56AABBB2" w:rsidR="005E694C" w:rsidRPr="00F662B2" w:rsidRDefault="005E694C" w:rsidP="005E694C">
            <w:pPr>
              <w:tabs>
                <w:tab w:val="left" w:pos="1320"/>
              </w:tabs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Days and work times per week</w:t>
            </w:r>
            <w:r w:rsidR="005C02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F9F826C" w14:textId="77777777" w:rsidR="005E694C" w:rsidRPr="00F662B2" w:rsidRDefault="005E694C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B13621" w:rsidRPr="00F662B2" w14:paraId="1539DA5E" w14:textId="77777777" w:rsidTr="00976D82"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D77416" w14:textId="770DBE68" w:rsidR="001D7658" w:rsidRPr="00F662B2" w:rsidRDefault="001B30ED" w:rsidP="005C020E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Day Program days attending (if less than 5)</w:t>
            </w:r>
            <w:r w:rsidR="005C020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08D3BBF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13621" w:rsidRPr="00F662B2" w14:paraId="3B641F39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77B02AA" w14:textId="15ACE754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 internship lead to direct hire? (y/n) </w:t>
            </w:r>
            <w:r w:rsidR="00C64E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5222EA3" w14:textId="77777777" w:rsidR="00B13621" w:rsidRPr="00F662B2" w:rsidRDefault="00B13621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2F6F" w:rsidRPr="00F662B2" w14:paraId="05B23E10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DBE5F1" w:themeFill="accent1" w:themeFillTint="33"/>
          </w:tcPr>
          <w:p w14:paraId="791053A2" w14:textId="6D350742" w:rsidR="00572F6F" w:rsidRPr="00F662B2" w:rsidRDefault="00273118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Day Services</w:t>
            </w:r>
            <w:r w:rsidR="00EF7943" w:rsidRPr="00F662B2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 xml:space="preserve"> Vendor Information 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 w:themeFill="accent1" w:themeFillTint="33"/>
          </w:tcPr>
          <w:p w14:paraId="02655D20" w14:textId="5D446F06" w:rsidR="00EF7943" w:rsidRPr="00F662B2" w:rsidRDefault="00EF7943" w:rsidP="00B13621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1AB962E8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6571897" w14:textId="181D4683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Name</w:t>
            </w:r>
            <w:r w:rsidR="00164A7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</w:t>
            </w:r>
            <w:r w:rsidR="004D27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4D2772">
              <w:rPr>
                <w:color w:val="000000"/>
              </w:rPr>
              <w:t xml:space="preserve">                                          </w:t>
            </w:r>
            <w:r w:rsidR="00BA2B7D">
              <w:rPr>
                <w:color w:val="000000"/>
              </w:rPr>
              <w:t xml:space="preserve"> </w:t>
            </w:r>
            <w:r w:rsidR="004D2772">
              <w:rPr>
                <w:color w:val="000000"/>
              </w:rPr>
              <w:t xml:space="preserve"> </w:t>
            </w:r>
            <w:r w:rsidR="004D2772"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#</w:t>
            </w:r>
            <w:r w:rsidR="004D27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65735D7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43692D9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88DA585" w14:textId="77A06A76" w:rsidR="00EF7943" w:rsidRPr="00F662B2" w:rsidRDefault="004D2772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Name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                 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D1395DE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3F760A71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E41F8BF" w14:textId="161E8A03" w:rsidR="00EF7943" w:rsidRPr="00F662B2" w:rsidRDefault="004D2772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662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email address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:                                         </w:t>
            </w:r>
            <w:r w:rsidR="00BA2B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Phone #: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03F0944D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65C51D3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662BB32D" w14:textId="145CF1F9" w:rsidR="00EF7943" w:rsidRPr="00F662B2" w:rsidRDefault="001353C1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</w:t>
            </w:r>
            <w:r>
              <w:rPr>
                <w:color w:val="000000"/>
              </w:rPr>
              <w:t xml:space="preserve">ate of IDT Meeting: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3585B6DD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58C3C4BE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2016D7D" w14:textId="6431CF8B" w:rsidR="00341829" w:rsidRPr="00F662B2" w:rsidRDefault="00A82129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Name of </w:t>
            </w:r>
            <w:r w:rsidR="00CC48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Job Coach providing 1:1 support for PIP:                                                    </w:t>
            </w: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4BD22AE1" w14:textId="77777777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41829" w:rsidRPr="00F662B2" w14:paraId="6C4C4997" w14:textId="77777777" w:rsidTr="00976D82">
        <w:trPr>
          <w:trHeight w:val="381"/>
        </w:trPr>
        <w:tc>
          <w:tcPr>
            <w:tcW w:w="15053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tbl>
            <w:tblPr>
              <w:tblW w:w="150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6"/>
              <w:gridCol w:w="7726"/>
            </w:tblGrid>
            <w:tr w:rsidR="00341829" w:rsidRPr="002E0C81" w14:paraId="5CC1078D" w14:textId="77777777" w:rsidTr="003E4EF7">
              <w:tc>
                <w:tcPr>
                  <w:tcW w:w="4590" w:type="dxa"/>
                  <w:tcBorders>
                    <w:top w:val="nil"/>
                    <w:left w:val="single" w:sz="6" w:space="0" w:color="8DB3E2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09A73D6F" w14:textId="53E34557" w:rsidR="00341829" w:rsidRPr="002E0C81" w:rsidRDefault="00606E0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Hours</w:t>
                  </w:r>
                  <w:r w:rsidR="00B76DD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of</w:t>
                  </w:r>
                  <w:r w:rsidR="00341829"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A8212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PIP</w:t>
                  </w:r>
                  <w:r w:rsidR="00341829"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Supports </w:t>
                  </w:r>
                  <w:r w:rsidR="00976D8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needed</w:t>
                  </w:r>
                  <w:r w:rsidR="0017543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:                    </w:t>
                  </w:r>
                  <w:r w:rsidR="0036537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="0017543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DOR funded?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6FEC713C" w14:textId="49913915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  <w:r w:rsidR="009103BC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AD05AEF" w14:textId="77777777" w:rsidR="00341829" w:rsidRPr="00F662B2" w:rsidRDefault="00341829" w:rsidP="00341829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53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tbl>
            <w:tblPr>
              <w:tblW w:w="150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96"/>
              <w:gridCol w:w="7726"/>
            </w:tblGrid>
            <w:tr w:rsidR="00341829" w:rsidRPr="002E0C81" w14:paraId="5E1A7329" w14:textId="77777777" w:rsidTr="003E4EF7">
              <w:tc>
                <w:tcPr>
                  <w:tcW w:w="4590" w:type="dxa"/>
                  <w:tcBorders>
                    <w:top w:val="nil"/>
                    <w:left w:val="single" w:sz="6" w:space="0" w:color="8DB3E2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744B96B1" w14:textId="77777777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Type of Employment Supports 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6" w:space="0" w:color="8DB3E2"/>
                    <w:right w:val="single" w:sz="6" w:space="0" w:color="8DB3E2"/>
                  </w:tcBorders>
                  <w:shd w:val="clear" w:color="auto" w:fill="auto"/>
                  <w:hideMark/>
                </w:tcPr>
                <w:p w14:paraId="12E108C7" w14:textId="77777777" w:rsidR="00341829" w:rsidRPr="002E0C81" w:rsidRDefault="00341829" w:rsidP="00341829">
                  <w:pPr>
                    <w:spacing w:before="0" w:after="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E0C81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63D64AE" w14:textId="77777777" w:rsidR="00341829" w:rsidRPr="00F662B2" w:rsidRDefault="00341829" w:rsidP="00341829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F7943" w:rsidRPr="00F662B2" w14:paraId="5D990F0A" w14:textId="77777777" w:rsidTr="00976D82">
        <w:tc>
          <w:tcPr>
            <w:tcW w:w="30106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0051CFAF" w14:textId="0FC009BB" w:rsidR="00EF7943" w:rsidRPr="00F662B2" w:rsidRDefault="00EF7943" w:rsidP="00EF7943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1F497D"/>
                <w:sz w:val="22"/>
                <w:szCs w:val="22"/>
              </w:rPr>
            </w:pPr>
          </w:p>
        </w:tc>
      </w:tr>
    </w:tbl>
    <w:p w14:paraId="0B0E98DD" w14:textId="04DBD39D" w:rsidR="008E41E8" w:rsidRPr="00F662B2" w:rsidRDefault="008E41E8" w:rsidP="008E41E8">
      <w:pPr>
        <w:spacing w:before="0" w:after="0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189F29D0" w14:textId="77777777" w:rsidR="008B257F" w:rsidRPr="00F662B2" w:rsidRDefault="008B257F" w:rsidP="008E41E8">
      <w:pPr>
        <w:rPr>
          <w:rFonts w:ascii="Arial" w:hAnsi="Arial" w:cs="Arial"/>
        </w:rPr>
      </w:pPr>
    </w:p>
    <w:sectPr w:rsidR="008B257F" w:rsidRPr="00F662B2">
      <w:footerReference w:type="default" r:id="rId10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B88D6" w14:textId="77777777" w:rsidR="00963012" w:rsidRDefault="00963012">
      <w:pPr>
        <w:spacing w:before="0" w:after="0"/>
      </w:pPr>
      <w:r>
        <w:separator/>
      </w:r>
    </w:p>
  </w:endnote>
  <w:endnote w:type="continuationSeparator" w:id="0">
    <w:p w14:paraId="1E447009" w14:textId="77777777" w:rsidR="00963012" w:rsidRDefault="009630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77D2C" w14:textId="6B28A3F3" w:rsidR="008B257F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253AB" w14:textId="77777777" w:rsidR="00963012" w:rsidRDefault="00963012">
      <w:pPr>
        <w:spacing w:before="0" w:after="0"/>
      </w:pPr>
      <w:r>
        <w:separator/>
      </w:r>
    </w:p>
  </w:footnote>
  <w:footnote w:type="continuationSeparator" w:id="0">
    <w:p w14:paraId="708DB550" w14:textId="77777777" w:rsidR="00963012" w:rsidRDefault="0096301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1"/>
    <w:rsid w:val="00006816"/>
    <w:rsid w:val="00012C76"/>
    <w:rsid w:val="00024D90"/>
    <w:rsid w:val="00032CBF"/>
    <w:rsid w:val="00086EED"/>
    <w:rsid w:val="000C40FB"/>
    <w:rsid w:val="001016DA"/>
    <w:rsid w:val="00103A0D"/>
    <w:rsid w:val="001353C1"/>
    <w:rsid w:val="001451D3"/>
    <w:rsid w:val="001557F4"/>
    <w:rsid w:val="00164A7B"/>
    <w:rsid w:val="00175438"/>
    <w:rsid w:val="00197CAD"/>
    <w:rsid w:val="001A6554"/>
    <w:rsid w:val="001B30ED"/>
    <w:rsid w:val="001D7658"/>
    <w:rsid w:val="0020356F"/>
    <w:rsid w:val="00273118"/>
    <w:rsid w:val="002769D2"/>
    <w:rsid w:val="00293B83"/>
    <w:rsid w:val="002947D6"/>
    <w:rsid w:val="00294D9F"/>
    <w:rsid w:val="002D312A"/>
    <w:rsid w:val="003038C5"/>
    <w:rsid w:val="00341693"/>
    <w:rsid w:val="00341829"/>
    <w:rsid w:val="003424E8"/>
    <w:rsid w:val="0036537F"/>
    <w:rsid w:val="003804D5"/>
    <w:rsid w:val="003A5266"/>
    <w:rsid w:val="003A6661"/>
    <w:rsid w:val="003B42AF"/>
    <w:rsid w:val="003C40AD"/>
    <w:rsid w:val="003F629D"/>
    <w:rsid w:val="00472924"/>
    <w:rsid w:val="00473CD8"/>
    <w:rsid w:val="00487095"/>
    <w:rsid w:val="00497E2C"/>
    <w:rsid w:val="004A5524"/>
    <w:rsid w:val="004A6C9E"/>
    <w:rsid w:val="004B266D"/>
    <w:rsid w:val="004C7794"/>
    <w:rsid w:val="004C7AB5"/>
    <w:rsid w:val="004D2772"/>
    <w:rsid w:val="004E2816"/>
    <w:rsid w:val="004F3D9C"/>
    <w:rsid w:val="00536859"/>
    <w:rsid w:val="00543628"/>
    <w:rsid w:val="00546F8C"/>
    <w:rsid w:val="00572F6F"/>
    <w:rsid w:val="00586C86"/>
    <w:rsid w:val="005B5345"/>
    <w:rsid w:val="005B70A5"/>
    <w:rsid w:val="005C020E"/>
    <w:rsid w:val="005C1EAC"/>
    <w:rsid w:val="005E2456"/>
    <w:rsid w:val="005E694C"/>
    <w:rsid w:val="00606E09"/>
    <w:rsid w:val="00627331"/>
    <w:rsid w:val="00641D0F"/>
    <w:rsid w:val="006432EB"/>
    <w:rsid w:val="006816D6"/>
    <w:rsid w:val="006A0141"/>
    <w:rsid w:val="006A20A2"/>
    <w:rsid w:val="006A3CE7"/>
    <w:rsid w:val="006C129A"/>
    <w:rsid w:val="006C2EAB"/>
    <w:rsid w:val="006C30DA"/>
    <w:rsid w:val="006D3010"/>
    <w:rsid w:val="00707B6E"/>
    <w:rsid w:val="00713A9E"/>
    <w:rsid w:val="00721FEA"/>
    <w:rsid w:val="00741F0A"/>
    <w:rsid w:val="00792D66"/>
    <w:rsid w:val="007946DA"/>
    <w:rsid w:val="007B6C48"/>
    <w:rsid w:val="007D2DAA"/>
    <w:rsid w:val="00855015"/>
    <w:rsid w:val="008B257F"/>
    <w:rsid w:val="008B5BB4"/>
    <w:rsid w:val="008B6B49"/>
    <w:rsid w:val="008E41E8"/>
    <w:rsid w:val="00901224"/>
    <w:rsid w:val="009103BC"/>
    <w:rsid w:val="009220B4"/>
    <w:rsid w:val="00943855"/>
    <w:rsid w:val="00944652"/>
    <w:rsid w:val="00963012"/>
    <w:rsid w:val="00976D82"/>
    <w:rsid w:val="00A03D11"/>
    <w:rsid w:val="00A1070A"/>
    <w:rsid w:val="00A43EAE"/>
    <w:rsid w:val="00A657F4"/>
    <w:rsid w:val="00A66312"/>
    <w:rsid w:val="00A72983"/>
    <w:rsid w:val="00A82129"/>
    <w:rsid w:val="00A93CB7"/>
    <w:rsid w:val="00AC26ED"/>
    <w:rsid w:val="00AE2070"/>
    <w:rsid w:val="00B025E0"/>
    <w:rsid w:val="00B10EF9"/>
    <w:rsid w:val="00B13621"/>
    <w:rsid w:val="00B33F0A"/>
    <w:rsid w:val="00B3644D"/>
    <w:rsid w:val="00B76DDF"/>
    <w:rsid w:val="00BA2B7D"/>
    <w:rsid w:val="00BB54D8"/>
    <w:rsid w:val="00BB752B"/>
    <w:rsid w:val="00C1007C"/>
    <w:rsid w:val="00C466C1"/>
    <w:rsid w:val="00C64EF8"/>
    <w:rsid w:val="00C654FE"/>
    <w:rsid w:val="00C6688D"/>
    <w:rsid w:val="00C95411"/>
    <w:rsid w:val="00CA40D1"/>
    <w:rsid w:val="00CB76C1"/>
    <w:rsid w:val="00CC1832"/>
    <w:rsid w:val="00CC4875"/>
    <w:rsid w:val="00CD2ED0"/>
    <w:rsid w:val="00CF114F"/>
    <w:rsid w:val="00CF7F98"/>
    <w:rsid w:val="00D201B4"/>
    <w:rsid w:val="00D304E1"/>
    <w:rsid w:val="00D344F8"/>
    <w:rsid w:val="00D45F0A"/>
    <w:rsid w:val="00D5137D"/>
    <w:rsid w:val="00D53343"/>
    <w:rsid w:val="00D7247A"/>
    <w:rsid w:val="00D9689A"/>
    <w:rsid w:val="00DB2230"/>
    <w:rsid w:val="00DD6D61"/>
    <w:rsid w:val="00DF0C75"/>
    <w:rsid w:val="00E46E27"/>
    <w:rsid w:val="00E60F01"/>
    <w:rsid w:val="00E77198"/>
    <w:rsid w:val="00EB39CC"/>
    <w:rsid w:val="00EB6A4F"/>
    <w:rsid w:val="00ED54A9"/>
    <w:rsid w:val="00ED6F43"/>
    <w:rsid w:val="00EF7943"/>
    <w:rsid w:val="00F1284D"/>
    <w:rsid w:val="00F23273"/>
    <w:rsid w:val="00F31752"/>
    <w:rsid w:val="00F44365"/>
    <w:rsid w:val="00F46020"/>
    <w:rsid w:val="00F50C96"/>
    <w:rsid w:val="00F662B2"/>
    <w:rsid w:val="00F70BB0"/>
    <w:rsid w:val="00FA16C4"/>
    <w:rsid w:val="00FA28E0"/>
    <w:rsid w:val="00FE3839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C257"/>
  <w15:chartTrackingRefBased/>
  <w15:docId w15:val="{9593F101-5F19-494F-8616-1207A2D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024D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E4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41E8"/>
  </w:style>
  <w:style w:type="character" w:customStyle="1" w:styleId="eop">
    <w:name w:val="eop"/>
    <w:basedOn w:val="DefaultParagraphFont"/>
    <w:rsid w:val="008E41E8"/>
  </w:style>
  <w:style w:type="character" w:styleId="Hyperlink">
    <w:name w:val="Hyperlink"/>
    <w:basedOn w:val="DefaultParagraphFont"/>
    <w:uiPriority w:val="99"/>
    <w:unhideWhenUsed/>
    <w:rsid w:val="00B13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0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9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.waggoner@citywayced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dick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09f16d4-fb03-4419-ba1e-b780382b39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6E44A1367E446A47FD77DE0752141" ma:contentTypeVersion="19" ma:contentTypeDescription="Create a new document." ma:contentTypeScope="" ma:versionID="20770cdccb8621f668674781012ab45e">
  <xsd:schema xmlns:xsd="http://www.w3.org/2001/XMLSchema" xmlns:xs="http://www.w3.org/2001/XMLSchema" xmlns:p="http://schemas.microsoft.com/office/2006/metadata/properties" xmlns:ns3="68725ae9-cb7b-4a8f-8c7b-64a258f52520" xmlns:ns4="609f16d4-fb03-4419-ba1e-b780382b3939" targetNamespace="http://schemas.microsoft.com/office/2006/metadata/properties" ma:root="true" ma:fieldsID="60ea112e14e83c18c34103cdd55ad6a0" ns3:_="" ns4:_="">
    <xsd:import namespace="68725ae9-cb7b-4a8f-8c7b-64a258f52520"/>
    <xsd:import namespace="609f16d4-fb03-4419-ba1e-b780382b39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25ae9-cb7b-4a8f-8c7b-64a258f525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16d4-fb03-4419-ba1e-b780382b3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37FC5-EA86-49FD-9184-78F195051C9C}">
  <ds:schemaRefs>
    <ds:schemaRef ds:uri="http://schemas.microsoft.com/office/2006/metadata/properties"/>
    <ds:schemaRef ds:uri="http://schemas.microsoft.com/office/infopath/2007/PartnerControls"/>
    <ds:schemaRef ds:uri="609f16d4-fb03-4419-ba1e-b780382b3939"/>
  </ds:schemaRefs>
</ds:datastoreItem>
</file>

<file path=customXml/itemProps2.xml><?xml version="1.0" encoding="utf-8"?>
<ds:datastoreItem xmlns:ds="http://schemas.openxmlformats.org/officeDocument/2006/customXml" ds:itemID="{F1231AB5-87EB-40A1-A206-5ABFC0D9A9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79D8F-F264-42F3-8E01-D2FBFF79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25ae9-cb7b-4a8f-8c7b-64a258f52520"/>
    <ds:schemaRef ds:uri="609f16d4-fb03-4419-ba1e-b780382b3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275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ABurdick</dc:creator>
  <cp:keywords/>
  <dc:description/>
  <cp:lastModifiedBy>Beth Crane</cp:lastModifiedBy>
  <cp:revision>17</cp:revision>
  <cp:lastPrinted>2021-11-17T17:59:00Z</cp:lastPrinted>
  <dcterms:created xsi:type="dcterms:W3CDTF">2024-02-14T18:44:00Z</dcterms:created>
  <dcterms:modified xsi:type="dcterms:W3CDTF">2024-02-14T23:51:00Z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0x0101003356E44A1367E446A47FD77DE0752141</vt:lpwstr>
  </property>
</Properties>
</file>